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70B51" w14:textId="6541D649" w:rsidR="00996C99" w:rsidRDefault="00996C99" w:rsidP="00996C99">
      <w:pPr>
        <w:pStyle w:val="Normaalweb"/>
        <w:shd w:val="clear" w:color="auto" w:fill="FFFFFF"/>
        <w:spacing w:before="0" w:beforeAutospacing="0" w:after="264" w:afterAutospacing="0"/>
        <w:textAlignment w:val="baseline"/>
        <w:rPr>
          <w:rFonts w:asciiTheme="minorHAnsi" w:hAnsiTheme="minorHAnsi" w:cs="Arial"/>
          <w:b/>
          <w:color w:val="262829"/>
          <w:sz w:val="22"/>
          <w:szCs w:val="22"/>
        </w:rPr>
      </w:pPr>
      <w:r>
        <w:rPr>
          <w:rFonts w:asciiTheme="minorHAnsi" w:hAnsiTheme="minorHAnsi" w:cs="Arial"/>
          <w:b/>
          <w:color w:val="262829"/>
          <w:sz w:val="22"/>
          <w:szCs w:val="22"/>
        </w:rPr>
        <w:t>Goede begeleiding begint bij een positieve benadering</w:t>
      </w:r>
    </w:p>
    <w:p w14:paraId="5C8A0F98" w14:textId="2BF88DE9" w:rsidR="00996C99" w:rsidRDefault="00996C99" w:rsidP="00996C99">
      <w:pPr>
        <w:rPr>
          <w:lang w:val="nl-NL"/>
        </w:rPr>
      </w:pPr>
      <w:r>
        <w:rPr>
          <w:lang w:val="nl-NL"/>
        </w:rPr>
        <w:t xml:space="preserve">Zonder opleiding heb je het in onze maatschappij zwaar. Alleen al daarom heeft iedereen recht op goed onderwijs en is het belangrijk dat iedereen een bij hem of haar passende opleiding volgt en afrondt. Het mbo, waar </w:t>
      </w:r>
      <w:r w:rsidR="00E41C84">
        <w:rPr>
          <w:lang w:val="nl-NL"/>
        </w:rPr>
        <w:t>leerlingen</w:t>
      </w:r>
      <w:r>
        <w:rPr>
          <w:lang w:val="nl-NL"/>
        </w:rPr>
        <w:t xml:space="preserve"> een startkwalificatie of Entreediploma kunnen behalen, is daarbij een onmisbare schakel. Iedereen van zestien jaar en ouder voor wie mbo meerwaarde heeft, zou een leerroute moeten worden geboden om de opleiding af te ronden. Zo vergroot je de kans op (on)geschoold werk, behoud van werk en/of maatschappelijke participatie.</w:t>
      </w:r>
    </w:p>
    <w:p w14:paraId="37852D02" w14:textId="79444791" w:rsidR="00996C99" w:rsidRDefault="00996C99" w:rsidP="00996C99">
      <w:pPr>
        <w:rPr>
          <w:lang w:val="nl-NL"/>
        </w:rPr>
      </w:pPr>
      <w:r>
        <w:rPr>
          <w:lang w:val="nl-NL"/>
        </w:rPr>
        <w:t xml:space="preserve">Juist als het behalen van een startkwalificatie of Entreediploma voor een </w:t>
      </w:r>
      <w:r w:rsidR="00012849">
        <w:rPr>
          <w:lang w:val="nl-NL"/>
        </w:rPr>
        <w:t>leerling</w:t>
      </w:r>
      <w:r>
        <w:rPr>
          <w:lang w:val="nl-NL"/>
        </w:rPr>
        <w:t xml:space="preserve"> heel lastig is, moet deze steun geboden worden. Dat klinkt vanzelfsprekend, maar is het niet. </w:t>
      </w:r>
      <w:r w:rsidR="00012849">
        <w:rPr>
          <w:lang w:val="nl-NL"/>
        </w:rPr>
        <w:t>Leerlingen</w:t>
      </w:r>
      <w:r>
        <w:rPr>
          <w:lang w:val="nl-NL"/>
        </w:rPr>
        <w:t xml:space="preserve"> die via het praktijkonderwijs, het voortgezet speciaal onderwijs of de eerste opvang anderstaligen aan een mbo-opleiding beginnen, hebben extra aandacht en ondersteuning nodig. En ook als je een tijdje thuis hebt gezeten, na de middelbare school meteen bent gaan werken</w:t>
      </w:r>
      <w:r w:rsidRPr="00C2544F">
        <w:rPr>
          <w:lang w:val="nl-NL"/>
        </w:rPr>
        <w:t xml:space="preserve"> </w:t>
      </w:r>
      <w:r>
        <w:rPr>
          <w:lang w:val="nl-NL"/>
        </w:rPr>
        <w:t xml:space="preserve">of vanuit de (gesloten) jeugdzorg begint aan een mbo-opleiding kan je wel een steuntje in de rug gebruiken. Helaas blijkt de ondersteuning in de praktijk vaak onvoldoende en is er onder deze groepen veel uitval. </w:t>
      </w:r>
    </w:p>
    <w:p w14:paraId="0B1C8A0F" w14:textId="0E8104BE" w:rsidR="00996C99" w:rsidRDefault="00996C99" w:rsidP="00996C99">
      <w:pPr>
        <w:rPr>
          <w:lang w:val="nl-NL"/>
        </w:rPr>
      </w:pPr>
      <w:r>
        <w:rPr>
          <w:lang w:val="nl-NL"/>
        </w:rPr>
        <w:t>Om die ondersteuning beter vorm te geven en daarmee de kans op het behalen van een startkwalificatie zo groot mogelijk te maken, zijn maatregelen zoals we die bijvoorbeeld kennen in het passend onderwijs en het NT2</w:t>
      </w:r>
      <w:r w:rsidRPr="00267C60">
        <w:rPr>
          <w:lang w:val="nl-NL"/>
        </w:rPr>
        <w:t xml:space="preserve"> </w:t>
      </w:r>
      <w:r>
        <w:rPr>
          <w:lang w:val="nl-NL"/>
        </w:rPr>
        <w:t xml:space="preserve">nodig. Ook kunnen deze </w:t>
      </w:r>
      <w:r w:rsidR="00012849">
        <w:rPr>
          <w:lang w:val="nl-NL"/>
        </w:rPr>
        <w:t>leerlingen</w:t>
      </w:r>
      <w:r>
        <w:rPr>
          <w:lang w:val="nl-NL"/>
        </w:rPr>
        <w:t xml:space="preserve"> sociaal-emotionele begeleid worden. Daarnaast is het belangrijk dat de gemeentelijke sociale diensten, de begeleiders van het RMC, het UWV, het voorliggend onderwijs en de zorg- en hulpverleningsinstanties goed samenwerken. De centrale vraag daarbij is: hoe zorgen we ervoor dat deze </w:t>
      </w:r>
      <w:r w:rsidR="00012849">
        <w:rPr>
          <w:lang w:val="nl-NL"/>
        </w:rPr>
        <w:t>leerlingen</w:t>
      </w:r>
      <w:r>
        <w:rPr>
          <w:lang w:val="nl-NL"/>
        </w:rPr>
        <w:t xml:space="preserve"> een passende opleiding kunnen volgen en afronden?</w:t>
      </w:r>
    </w:p>
    <w:p w14:paraId="60E91D3E" w14:textId="4A5238A7" w:rsidR="00996C99" w:rsidRDefault="00996C99" w:rsidP="00996C99">
      <w:pPr>
        <w:rPr>
          <w:lang w:val="nl-NL"/>
        </w:rPr>
      </w:pPr>
      <w:r>
        <w:rPr>
          <w:lang w:val="nl-NL"/>
        </w:rPr>
        <w:t xml:space="preserve">Daarbij is een positieve benadering essentieel. In plaats van dreigen met straf of dwang, moeten we ondersteuning bieden vanuit de kansen en mogelijkheden van deze </w:t>
      </w:r>
      <w:r w:rsidR="00012849">
        <w:rPr>
          <w:lang w:val="nl-NL"/>
        </w:rPr>
        <w:t>leerlingen</w:t>
      </w:r>
      <w:r>
        <w:rPr>
          <w:lang w:val="nl-NL"/>
        </w:rPr>
        <w:t>. Om deze positieve benadering te benadrukken noemen we leerplichtambtenaren vanaf nu leerrechtondersteuners</w:t>
      </w:r>
      <w:r w:rsidR="00012849">
        <w:rPr>
          <w:lang w:val="nl-NL"/>
        </w:rPr>
        <w:t xml:space="preserve"> en vragen we het college om persoonlijke maatwerkplannen te bieden aan leerlingen die extra steun kunnen gebruiken om een startkwalificatie te behalen</w:t>
      </w:r>
      <w:r>
        <w:rPr>
          <w:lang w:val="nl-NL"/>
        </w:rPr>
        <w:t>. Het is een klein begin en veel meer is nodig. Maar met de</w:t>
      </w:r>
      <w:r w:rsidR="00012849">
        <w:rPr>
          <w:lang w:val="nl-NL"/>
        </w:rPr>
        <w:t>ze</w:t>
      </w:r>
      <w:r>
        <w:rPr>
          <w:lang w:val="nl-NL"/>
        </w:rPr>
        <w:t xml:space="preserve"> motie kunnen we morgen al laten zien, dat we niemand in de steek laten en we er samen voor zorgen dat iedereen in staat is om zijn of haar mbo-opleiding af te ronden. </w:t>
      </w:r>
    </w:p>
    <w:p w14:paraId="6A13AB69" w14:textId="77777777" w:rsidR="00996C99" w:rsidRDefault="00996C99" w:rsidP="00996C99">
      <w:pPr>
        <w:rPr>
          <w:lang w:val="nl-NL"/>
        </w:rPr>
      </w:pPr>
    </w:p>
    <w:p w14:paraId="0FA3DDD3" w14:textId="77777777" w:rsidR="00996C99" w:rsidRDefault="00996C99" w:rsidP="00996C99">
      <w:pPr>
        <w:rPr>
          <w:lang w:val="nl-NL"/>
        </w:rPr>
      </w:pPr>
      <w:r>
        <w:rPr>
          <w:lang w:val="nl-NL"/>
        </w:rPr>
        <w:br w:type="page"/>
      </w:r>
    </w:p>
    <w:p w14:paraId="1C8192BD" w14:textId="77777777" w:rsidR="00996C99" w:rsidRPr="006D22E2" w:rsidRDefault="00996C99" w:rsidP="00996C99">
      <w:pPr>
        <w:rPr>
          <w:b/>
          <w:bCs/>
          <w:lang w:val="nl-NL"/>
        </w:rPr>
      </w:pPr>
      <w:r w:rsidRPr="006D22E2">
        <w:rPr>
          <w:b/>
          <w:bCs/>
          <w:lang w:val="nl-NL"/>
        </w:rPr>
        <w:lastRenderedPageBreak/>
        <w:t xml:space="preserve">Motie vreemd aan de orde van de dag </w:t>
      </w:r>
    </w:p>
    <w:p w14:paraId="31E72125" w14:textId="77777777" w:rsidR="00996C99" w:rsidRDefault="00996C99" w:rsidP="00996C99">
      <w:pPr>
        <w:rPr>
          <w:lang w:val="nl-NL"/>
        </w:rPr>
      </w:pPr>
      <w:r>
        <w:rPr>
          <w:lang w:val="nl-NL"/>
        </w:rPr>
        <w:t>De gemeenteraad van (</w:t>
      </w:r>
      <w:r w:rsidRPr="006D22E2">
        <w:rPr>
          <w:highlight w:val="yellow"/>
          <w:lang w:val="nl-NL"/>
        </w:rPr>
        <w:t>….</w:t>
      </w:r>
      <w:r>
        <w:rPr>
          <w:lang w:val="nl-NL"/>
        </w:rPr>
        <w:t>). In vergadering bijeen op (</w:t>
      </w:r>
      <w:r w:rsidRPr="006D22E2">
        <w:rPr>
          <w:highlight w:val="yellow"/>
          <w:lang w:val="nl-NL"/>
        </w:rPr>
        <w:t>….</w:t>
      </w:r>
      <w:r>
        <w:rPr>
          <w:lang w:val="nl-NL"/>
        </w:rPr>
        <w:t>)</w:t>
      </w:r>
    </w:p>
    <w:p w14:paraId="0AEF6309" w14:textId="77777777" w:rsidR="00996C99" w:rsidRDefault="00996C99" w:rsidP="00996C99">
      <w:pPr>
        <w:rPr>
          <w:lang w:val="nl-NL"/>
        </w:rPr>
      </w:pPr>
      <w:r>
        <w:rPr>
          <w:lang w:val="nl-NL"/>
        </w:rPr>
        <w:t>Constaterende dat:</w:t>
      </w:r>
    </w:p>
    <w:p w14:paraId="1CB6F48A" w14:textId="77777777" w:rsidR="00996C99" w:rsidRPr="00710B62" w:rsidRDefault="00996C99" w:rsidP="00996C99">
      <w:pPr>
        <w:pStyle w:val="Lijstalinea"/>
        <w:numPr>
          <w:ilvl w:val="0"/>
          <w:numId w:val="1"/>
        </w:numPr>
        <w:rPr>
          <w:rFonts w:cstheme="minorHAnsi"/>
        </w:rPr>
      </w:pPr>
      <w:r>
        <w:t>Onze gemeente een belangrijke verantwoordelijkheid heeft bij de uitvoering van de leerplicht;</w:t>
      </w:r>
    </w:p>
    <w:p w14:paraId="31D00250" w14:textId="77777777" w:rsidR="00996C99" w:rsidRPr="00DE0434" w:rsidRDefault="00996C99" w:rsidP="00996C99">
      <w:pPr>
        <w:pStyle w:val="Lijstalinea"/>
        <w:numPr>
          <w:ilvl w:val="0"/>
          <w:numId w:val="1"/>
        </w:numPr>
        <w:rPr>
          <w:rFonts w:cstheme="minorHAnsi"/>
        </w:rPr>
      </w:pPr>
      <w:r>
        <w:t>Het stimuleren van jongeren om weer naar school te gaan een onmisbaar onderdeel is van die verantwoordelijkheid;</w:t>
      </w:r>
    </w:p>
    <w:p w14:paraId="13F58909" w14:textId="77777777" w:rsidR="00996C99" w:rsidRDefault="00996C99" w:rsidP="00996C99">
      <w:r>
        <w:t xml:space="preserve">Overwegende dat: </w:t>
      </w:r>
    </w:p>
    <w:p w14:paraId="4D96ED2B" w14:textId="77777777" w:rsidR="00996C99" w:rsidRDefault="00996C99" w:rsidP="00996C99">
      <w:pPr>
        <w:pStyle w:val="Lijstalinea"/>
        <w:numPr>
          <w:ilvl w:val="0"/>
          <w:numId w:val="1"/>
        </w:numPr>
      </w:pPr>
      <w:r>
        <w:t>Deze jongeren zo goed mogelijk moeten worden geïnformeerd over het opleidingsaanbod en de mogelijkheden om weer naar school te gaan;</w:t>
      </w:r>
    </w:p>
    <w:p w14:paraId="32156EBA" w14:textId="4400D4C9" w:rsidR="00996C99" w:rsidRDefault="00996C99" w:rsidP="00996C99">
      <w:pPr>
        <w:pStyle w:val="Lijstalinea"/>
        <w:numPr>
          <w:ilvl w:val="0"/>
          <w:numId w:val="1"/>
        </w:numPr>
      </w:pPr>
      <w:r>
        <w:t>Het voor deze (potentiële) mbo-</w:t>
      </w:r>
      <w:r w:rsidR="00012849">
        <w:t>leerlingen</w:t>
      </w:r>
      <w:r>
        <w:t xml:space="preserve"> minstens even belangrijk is om een startkwalificatie of ander diploma te halen;</w:t>
      </w:r>
    </w:p>
    <w:p w14:paraId="7B45A2D1" w14:textId="77777777" w:rsidR="00996C99" w:rsidRPr="00F15981" w:rsidRDefault="00996C99" w:rsidP="00996C99">
      <w:pPr>
        <w:pStyle w:val="Lijstalinea"/>
        <w:numPr>
          <w:ilvl w:val="0"/>
          <w:numId w:val="1"/>
        </w:numPr>
        <w:shd w:val="clear" w:color="auto" w:fill="FFFFFF"/>
        <w:spacing w:after="264"/>
        <w:textAlignment w:val="baseline"/>
        <w:rPr>
          <w:rFonts w:eastAsia="Times New Roman" w:cstheme="minorHAnsi"/>
          <w:color w:val="262829"/>
          <w:lang w:eastAsia="nl-NL"/>
        </w:rPr>
      </w:pPr>
      <w:r>
        <w:t xml:space="preserve">Het behalen van een startkwalificatie voor sommige groepen jongeren heel lastig is en dat deze groepen extra begeleiding nodig hebben; </w:t>
      </w:r>
    </w:p>
    <w:p w14:paraId="3984368B" w14:textId="57CCFC3F" w:rsidR="00996C99" w:rsidRPr="001D5B61" w:rsidRDefault="00996C99" w:rsidP="00996C99">
      <w:pPr>
        <w:pStyle w:val="Lijstalinea"/>
        <w:numPr>
          <w:ilvl w:val="0"/>
          <w:numId w:val="1"/>
        </w:numPr>
        <w:shd w:val="clear" w:color="auto" w:fill="FFFFFF"/>
        <w:spacing w:after="264"/>
        <w:textAlignment w:val="baseline"/>
        <w:rPr>
          <w:rFonts w:eastAsia="Times New Roman" w:cstheme="minorHAnsi"/>
          <w:color w:val="262829"/>
          <w:lang w:eastAsia="nl-NL"/>
        </w:rPr>
      </w:pPr>
      <w:r>
        <w:t xml:space="preserve">Het mbo vaak een negatieve connotatie kent en het bij het verbeteren van deze begeleiding noodzakelijk is om (potentiële) </w:t>
      </w:r>
      <w:r w:rsidR="00012849">
        <w:t>leerlingen</w:t>
      </w:r>
      <w:bookmarkStart w:id="0" w:name="_GoBack"/>
      <w:bookmarkEnd w:id="0"/>
      <w:r>
        <w:t xml:space="preserve"> positief te benaderen;</w:t>
      </w:r>
    </w:p>
    <w:p w14:paraId="202D4DD6" w14:textId="77777777" w:rsidR="00996C99" w:rsidRPr="001D5B61" w:rsidRDefault="00996C99" w:rsidP="00996C99">
      <w:pPr>
        <w:pStyle w:val="Lijstalinea"/>
        <w:numPr>
          <w:ilvl w:val="0"/>
          <w:numId w:val="1"/>
        </w:numPr>
        <w:shd w:val="clear" w:color="auto" w:fill="FFFFFF"/>
        <w:spacing w:after="264"/>
        <w:textAlignment w:val="baseline"/>
        <w:rPr>
          <w:rFonts w:eastAsia="Times New Roman" w:cstheme="minorHAnsi"/>
          <w:color w:val="262829"/>
          <w:lang w:eastAsia="nl-NL"/>
        </w:rPr>
      </w:pPr>
      <w:r>
        <w:rPr>
          <w:rFonts w:cstheme="minorHAnsi"/>
          <w:color w:val="262829"/>
        </w:rPr>
        <w:t>Daarbij e</w:t>
      </w:r>
      <w:r w:rsidRPr="001D5B61">
        <w:rPr>
          <w:rFonts w:cstheme="minorHAnsi"/>
          <w:color w:val="262829"/>
        </w:rPr>
        <w:t xml:space="preserve">en </w:t>
      </w:r>
      <w:r>
        <w:rPr>
          <w:rFonts w:eastAsia="Times New Roman" w:cstheme="minorHAnsi"/>
          <w:color w:val="262829"/>
          <w:lang w:eastAsia="nl-NL"/>
        </w:rPr>
        <w:t>p</w:t>
      </w:r>
      <w:r w:rsidRPr="004F790C">
        <w:rPr>
          <w:rFonts w:eastAsia="Times New Roman" w:cstheme="minorHAnsi"/>
          <w:color w:val="262829"/>
          <w:lang w:eastAsia="nl-NL"/>
        </w:rPr>
        <w:t xml:space="preserve">ersoonlijk maatwerkplan </w:t>
      </w:r>
      <w:r>
        <w:rPr>
          <w:rFonts w:eastAsia="Times New Roman" w:cstheme="minorHAnsi"/>
          <w:color w:val="262829"/>
          <w:lang w:eastAsia="nl-NL"/>
        </w:rPr>
        <w:t>over een</w:t>
      </w:r>
      <w:r w:rsidRPr="004F790C">
        <w:rPr>
          <w:rFonts w:eastAsia="Times New Roman" w:cstheme="minorHAnsi"/>
          <w:color w:val="262829"/>
          <w:lang w:eastAsia="nl-NL"/>
        </w:rPr>
        <w:t xml:space="preserve"> passende mbo-leerroute</w:t>
      </w:r>
      <w:r w:rsidRPr="001D5B61">
        <w:rPr>
          <w:rFonts w:cstheme="minorHAnsi"/>
          <w:color w:val="262829"/>
        </w:rPr>
        <w:t xml:space="preserve"> </w:t>
      </w:r>
      <w:r>
        <w:rPr>
          <w:rFonts w:cstheme="minorHAnsi"/>
          <w:color w:val="262829"/>
        </w:rPr>
        <w:t>van grote toegevoegde waarde</w:t>
      </w:r>
      <w:r w:rsidRPr="001D5B61">
        <w:rPr>
          <w:rFonts w:cstheme="minorHAnsi"/>
          <w:color w:val="262829"/>
        </w:rPr>
        <w:t xml:space="preserve"> is;</w:t>
      </w:r>
    </w:p>
    <w:p w14:paraId="050FCE55" w14:textId="77777777" w:rsidR="00996C99" w:rsidRPr="001D5B61" w:rsidRDefault="00996C99" w:rsidP="00996C99">
      <w:pPr>
        <w:pStyle w:val="Lijstalinea"/>
        <w:numPr>
          <w:ilvl w:val="0"/>
          <w:numId w:val="1"/>
        </w:numPr>
        <w:shd w:val="clear" w:color="auto" w:fill="FFFFFF"/>
        <w:spacing w:after="264"/>
        <w:textAlignment w:val="baseline"/>
        <w:rPr>
          <w:rFonts w:eastAsia="Times New Roman" w:cstheme="minorHAnsi"/>
          <w:color w:val="262829"/>
          <w:lang w:eastAsia="nl-NL"/>
        </w:rPr>
      </w:pPr>
      <w:r>
        <w:rPr>
          <w:rFonts w:cstheme="minorHAnsi"/>
          <w:color w:val="262829"/>
        </w:rPr>
        <w:t>Ook de m</w:t>
      </w:r>
      <w:r w:rsidRPr="004F790C">
        <w:rPr>
          <w:rFonts w:eastAsia="Times New Roman" w:cstheme="minorHAnsi"/>
          <w:color w:val="262829"/>
          <w:lang w:eastAsia="nl-NL"/>
        </w:rPr>
        <w:t xml:space="preserve">ogelijkheid </w:t>
      </w:r>
      <w:r>
        <w:rPr>
          <w:rFonts w:eastAsia="Times New Roman" w:cstheme="minorHAnsi"/>
          <w:color w:val="262829"/>
          <w:lang w:eastAsia="nl-NL"/>
        </w:rPr>
        <w:t>om met een v</w:t>
      </w:r>
      <w:r w:rsidRPr="004F790C">
        <w:rPr>
          <w:rFonts w:eastAsia="Times New Roman" w:cstheme="minorHAnsi"/>
          <w:color w:val="262829"/>
          <w:lang w:eastAsia="nl-NL"/>
        </w:rPr>
        <w:t xml:space="preserve">erlengde oriëntatieperiode </w:t>
      </w:r>
      <w:r>
        <w:rPr>
          <w:rFonts w:eastAsia="Times New Roman" w:cstheme="minorHAnsi"/>
          <w:color w:val="262829"/>
          <w:lang w:eastAsia="nl-NL"/>
        </w:rPr>
        <w:t>de</w:t>
      </w:r>
      <w:r w:rsidRPr="004F790C">
        <w:rPr>
          <w:rFonts w:eastAsia="Times New Roman" w:cstheme="minorHAnsi"/>
          <w:color w:val="262829"/>
          <w:lang w:eastAsia="nl-NL"/>
        </w:rPr>
        <w:t xml:space="preserve"> best passende mbo-leerroute</w:t>
      </w:r>
      <w:r>
        <w:rPr>
          <w:rFonts w:eastAsia="Times New Roman" w:cstheme="minorHAnsi"/>
          <w:color w:val="262829"/>
          <w:lang w:eastAsia="nl-NL"/>
        </w:rPr>
        <w:t xml:space="preserve"> te vinden onderdeel van het persoonlijk maatwerkplan moet zijn</w:t>
      </w:r>
      <w:r w:rsidRPr="004F790C">
        <w:rPr>
          <w:rFonts w:eastAsia="Times New Roman" w:cstheme="minorHAnsi"/>
          <w:color w:val="262829"/>
          <w:lang w:eastAsia="nl-NL"/>
        </w:rPr>
        <w:t xml:space="preserve"> (</w:t>
      </w:r>
      <w:r>
        <w:rPr>
          <w:rFonts w:eastAsia="Times New Roman" w:cstheme="minorHAnsi"/>
          <w:color w:val="262829"/>
          <w:lang w:eastAsia="nl-NL"/>
        </w:rPr>
        <w:t xml:space="preserve">denk aan: </w:t>
      </w:r>
      <w:r w:rsidRPr="004F790C">
        <w:rPr>
          <w:rFonts w:eastAsia="Times New Roman" w:cstheme="minorHAnsi"/>
          <w:color w:val="262829"/>
          <w:lang w:eastAsia="nl-NL"/>
        </w:rPr>
        <w:t>oriëntatie op arbeid en beroepskeuze, werkhouding en schoolfitheid</w:t>
      </w:r>
      <w:r>
        <w:rPr>
          <w:rFonts w:eastAsia="Times New Roman" w:cstheme="minorHAnsi"/>
          <w:color w:val="262829"/>
          <w:lang w:eastAsia="nl-NL"/>
        </w:rPr>
        <w:t>);</w:t>
      </w:r>
    </w:p>
    <w:p w14:paraId="4A6B4036" w14:textId="77777777" w:rsidR="00996C99" w:rsidRPr="00651DFF" w:rsidRDefault="00996C99" w:rsidP="00996C99">
      <w:pPr>
        <w:pStyle w:val="Lijstalinea"/>
        <w:numPr>
          <w:ilvl w:val="0"/>
          <w:numId w:val="1"/>
        </w:numPr>
        <w:rPr>
          <w:rFonts w:cstheme="minorHAnsi"/>
        </w:rPr>
      </w:pPr>
      <w:r w:rsidRPr="00651DFF">
        <w:rPr>
          <w:rFonts w:cstheme="minorHAnsi"/>
        </w:rPr>
        <w:t>Het</w:t>
      </w:r>
      <w:r>
        <w:rPr>
          <w:rFonts w:cstheme="minorHAnsi"/>
        </w:rPr>
        <w:t xml:space="preserve"> i</w:t>
      </w:r>
      <w:r w:rsidRPr="00651DFF">
        <w:rPr>
          <w:rFonts w:cstheme="minorHAnsi"/>
          <w:color w:val="262829"/>
        </w:rPr>
        <w:t xml:space="preserve">n </w:t>
      </w:r>
      <w:r>
        <w:rPr>
          <w:rFonts w:cstheme="minorHAnsi"/>
          <w:color w:val="262829"/>
        </w:rPr>
        <w:t>deze</w:t>
      </w:r>
      <w:r w:rsidRPr="00651DFF">
        <w:rPr>
          <w:rFonts w:cstheme="minorHAnsi"/>
          <w:color w:val="262829"/>
        </w:rPr>
        <w:t xml:space="preserve"> positieve benadering beter is </w:t>
      </w:r>
      <w:r>
        <w:rPr>
          <w:rFonts w:cstheme="minorHAnsi"/>
          <w:color w:val="262829"/>
        </w:rPr>
        <w:t xml:space="preserve">om in plaats van een leerplichtambtenaar over </w:t>
      </w:r>
      <w:r w:rsidRPr="00651DFF">
        <w:rPr>
          <w:rFonts w:cstheme="minorHAnsi"/>
          <w:color w:val="262829"/>
        </w:rPr>
        <w:t>een leerrechtondersteuner</w:t>
      </w:r>
      <w:r>
        <w:rPr>
          <w:rFonts w:eastAsia="Times New Roman" w:cstheme="minorHAnsi"/>
          <w:color w:val="262829"/>
          <w:lang w:eastAsia="nl-NL"/>
        </w:rPr>
        <w:t>,</w:t>
      </w:r>
      <w:r w:rsidRPr="00651DFF">
        <w:rPr>
          <w:rFonts w:cstheme="minorHAnsi"/>
          <w:color w:val="262829"/>
        </w:rPr>
        <w:t xml:space="preserve"> die het persoonlijk maatwerkplan mee uitvoert</w:t>
      </w:r>
      <w:r>
        <w:rPr>
          <w:rFonts w:cstheme="minorHAnsi"/>
          <w:color w:val="262829"/>
        </w:rPr>
        <w:t>,</w:t>
      </w:r>
      <w:r w:rsidRPr="00F15981">
        <w:rPr>
          <w:rFonts w:cstheme="minorHAnsi"/>
          <w:color w:val="262829"/>
        </w:rPr>
        <w:t xml:space="preserve"> </w:t>
      </w:r>
      <w:r w:rsidRPr="00651DFF">
        <w:rPr>
          <w:rFonts w:cstheme="minorHAnsi"/>
          <w:color w:val="262829"/>
        </w:rPr>
        <w:t xml:space="preserve">te spreken </w:t>
      </w:r>
    </w:p>
    <w:p w14:paraId="0F8B2D57" w14:textId="77777777" w:rsidR="00996C99" w:rsidRDefault="00996C99" w:rsidP="00996C99">
      <w:r w:rsidRPr="000A36F2">
        <w:t>Verzoekt het college:</w:t>
      </w:r>
    </w:p>
    <w:p w14:paraId="77B35BFD" w14:textId="081ADFD4" w:rsidR="00E41C84" w:rsidRDefault="00E41C84" w:rsidP="00996C99">
      <w:pPr>
        <w:pStyle w:val="Lijstalinea"/>
        <w:numPr>
          <w:ilvl w:val="0"/>
          <w:numId w:val="1"/>
        </w:numPr>
      </w:pPr>
      <w:r>
        <w:t xml:space="preserve">Om jongeren in onze gemeente, die moeite hebben een startkwalificatie of mbo-diploma te behalen, extra te ondersteunen met een persoonlijk maatwerkplan </w:t>
      </w:r>
    </w:p>
    <w:p w14:paraId="69570E49" w14:textId="473C847C" w:rsidR="00996C99" w:rsidRPr="000A36F2" w:rsidRDefault="00996C99" w:rsidP="00996C99">
      <w:pPr>
        <w:pStyle w:val="Lijstalinea"/>
        <w:numPr>
          <w:ilvl w:val="0"/>
          <w:numId w:val="1"/>
        </w:numPr>
      </w:pPr>
      <w:r>
        <w:t xml:space="preserve">De term leerplichtambtenaar te vervangen door leerrechtondersteuner en op deze manier het recht van de leerling op onderwijs en ondersteuning vanuit de gemeente in plaats van de plicht van het volgen van onderwijs te benadrukken </w:t>
      </w:r>
    </w:p>
    <w:p w14:paraId="065FA482" w14:textId="77777777" w:rsidR="00BC0516" w:rsidRPr="00996C99" w:rsidRDefault="00BC0516">
      <w:pPr>
        <w:rPr>
          <w:lang w:val="nl-NL"/>
        </w:rPr>
      </w:pPr>
    </w:p>
    <w:sectPr w:rsidR="00BC0516" w:rsidRPr="00996C9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4D3CD" w14:textId="77777777" w:rsidR="00F45EB6" w:rsidRDefault="00F45EB6" w:rsidP="00654FC7">
      <w:pPr>
        <w:spacing w:after="0" w:line="240" w:lineRule="auto"/>
      </w:pPr>
      <w:r>
        <w:separator/>
      </w:r>
    </w:p>
  </w:endnote>
  <w:endnote w:type="continuationSeparator" w:id="0">
    <w:p w14:paraId="48213B24" w14:textId="77777777" w:rsidR="00F45EB6" w:rsidRDefault="00F45EB6" w:rsidP="0065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54DE2" w14:textId="77777777" w:rsidR="00654FC7" w:rsidRDefault="00654F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1EA4" w14:textId="77777777" w:rsidR="00654FC7" w:rsidRDefault="00654F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1BD02" w14:textId="77777777" w:rsidR="00654FC7" w:rsidRDefault="00654F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6BA9D" w14:textId="77777777" w:rsidR="00F45EB6" w:rsidRDefault="00F45EB6" w:rsidP="00654FC7">
      <w:pPr>
        <w:spacing w:after="0" w:line="240" w:lineRule="auto"/>
      </w:pPr>
      <w:r>
        <w:separator/>
      </w:r>
    </w:p>
  </w:footnote>
  <w:footnote w:type="continuationSeparator" w:id="0">
    <w:p w14:paraId="3F29A403" w14:textId="77777777" w:rsidR="00F45EB6" w:rsidRDefault="00F45EB6" w:rsidP="00654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62576" w14:textId="77777777" w:rsidR="00654FC7" w:rsidRDefault="00654F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7600" w14:textId="77777777" w:rsidR="00654FC7" w:rsidRDefault="00654FC7">
    <w:pPr>
      <w:pStyle w:val="Koptekst"/>
    </w:pPr>
    <w:r>
      <w:rPr>
        <w:noProof/>
        <w:lang w:eastAsia="nl-NL"/>
      </w:rPr>
      <w:drawing>
        <wp:inline distT="0" distB="0" distL="0" distR="0" wp14:anchorId="4EAB268B" wp14:editId="16F28062">
          <wp:extent cx="5760720" cy="7327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hoofd breed CLB.tif"/>
                  <pic:cNvPicPr/>
                </pic:nvPicPr>
                <pic:blipFill>
                  <a:blip r:embed="rId1">
                    <a:extLst>
                      <a:ext uri="{28A0092B-C50C-407E-A947-70E740481C1C}">
                        <a14:useLocalDpi xmlns:a14="http://schemas.microsoft.com/office/drawing/2010/main" val="0"/>
                      </a:ext>
                    </a:extLst>
                  </a:blip>
                  <a:stretch>
                    <a:fillRect/>
                  </a:stretch>
                </pic:blipFill>
                <pic:spPr>
                  <a:xfrm>
                    <a:off x="0" y="0"/>
                    <a:ext cx="5760720" cy="7327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0796" w14:textId="77777777" w:rsidR="00654FC7" w:rsidRDefault="00654F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01054"/>
    <w:multiLevelType w:val="hybridMultilevel"/>
    <w:tmpl w:val="6C9E51EC"/>
    <w:lvl w:ilvl="0" w:tplc="E4DEBD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FC7"/>
    <w:rsid w:val="00012849"/>
    <w:rsid w:val="00654FC7"/>
    <w:rsid w:val="00996C99"/>
    <w:rsid w:val="00B968EA"/>
    <w:rsid w:val="00BC0516"/>
    <w:rsid w:val="00E41C84"/>
    <w:rsid w:val="00F45E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8007F"/>
  <w15:docId w15:val="{3723F227-A863-4C13-96C0-AFB79A0B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996C99"/>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4F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4FC7"/>
  </w:style>
  <w:style w:type="paragraph" w:styleId="Voettekst">
    <w:name w:val="footer"/>
    <w:basedOn w:val="Standaard"/>
    <w:link w:val="VoettekstChar"/>
    <w:uiPriority w:val="99"/>
    <w:unhideWhenUsed/>
    <w:rsid w:val="00654F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FC7"/>
  </w:style>
  <w:style w:type="paragraph" w:styleId="Ballontekst">
    <w:name w:val="Balloon Text"/>
    <w:basedOn w:val="Standaard"/>
    <w:link w:val="BallontekstChar"/>
    <w:uiPriority w:val="99"/>
    <w:semiHidden/>
    <w:unhideWhenUsed/>
    <w:rsid w:val="00B968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68EA"/>
    <w:rPr>
      <w:rFonts w:ascii="Tahoma" w:hAnsi="Tahoma" w:cs="Tahoma"/>
      <w:sz w:val="16"/>
      <w:szCs w:val="16"/>
    </w:rPr>
  </w:style>
  <w:style w:type="paragraph" w:styleId="Normaalweb">
    <w:name w:val="Normal (Web)"/>
    <w:basedOn w:val="Standaard"/>
    <w:uiPriority w:val="99"/>
    <w:unhideWhenUsed/>
    <w:rsid w:val="00996C9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996C99"/>
    <w:pPr>
      <w:spacing w:after="200" w:line="276" w:lineRule="auto"/>
      <w:ind w:left="720"/>
      <w:contextualSpacing/>
    </w:pPr>
    <w:rPr>
      <w:lang w:val="nl-NL"/>
    </w:rPr>
  </w:style>
  <w:style w:type="character" w:styleId="Verwijzingopmerking">
    <w:name w:val="annotation reference"/>
    <w:basedOn w:val="Standaardalinea-lettertype"/>
    <w:uiPriority w:val="99"/>
    <w:semiHidden/>
    <w:unhideWhenUsed/>
    <w:rsid w:val="00996C99"/>
    <w:rPr>
      <w:sz w:val="16"/>
      <w:szCs w:val="16"/>
    </w:rPr>
  </w:style>
  <w:style w:type="paragraph" w:styleId="Tekstopmerking">
    <w:name w:val="annotation text"/>
    <w:basedOn w:val="Standaard"/>
    <w:link w:val="TekstopmerkingChar"/>
    <w:uiPriority w:val="99"/>
    <w:semiHidden/>
    <w:unhideWhenUsed/>
    <w:rsid w:val="00996C9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6C99"/>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647</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Erik Keman</dc:creator>
  <cp:lastModifiedBy>Jan Erik Keman</cp:lastModifiedBy>
  <cp:revision>4</cp:revision>
  <cp:lastPrinted>2018-03-08T14:15:00Z</cp:lastPrinted>
  <dcterms:created xsi:type="dcterms:W3CDTF">2019-10-03T12:33:00Z</dcterms:created>
  <dcterms:modified xsi:type="dcterms:W3CDTF">2019-10-03T13:32:00Z</dcterms:modified>
</cp:coreProperties>
</file>