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78" w:rsidRPr="000C7527" w:rsidRDefault="00780C08" w:rsidP="00780C08">
      <w:pPr>
        <w:jc w:val="center"/>
        <w:rPr>
          <w:rFonts w:ascii="Arial" w:hAnsi="Arial" w:cs="Arial"/>
          <w:b/>
          <w:sz w:val="40"/>
          <w:szCs w:val="40"/>
        </w:rPr>
      </w:pPr>
      <w:r w:rsidRPr="000C7527">
        <w:rPr>
          <w:rFonts w:ascii="Arial" w:hAnsi="Arial" w:cs="Arial"/>
          <w:b/>
          <w:sz w:val="40"/>
          <w:szCs w:val="40"/>
        </w:rPr>
        <w:t>Motie</w:t>
      </w:r>
    </w:p>
    <w:p w:rsidR="00780C08" w:rsidRDefault="00780C08" w:rsidP="00780C08">
      <w:pPr>
        <w:jc w:val="center"/>
        <w:rPr>
          <w:rFonts w:ascii="Arial" w:hAnsi="Arial" w:cs="Arial"/>
          <w:b/>
        </w:rPr>
      </w:pPr>
    </w:p>
    <w:p w:rsidR="00780C08" w:rsidRPr="00780C08" w:rsidRDefault="00780C08" w:rsidP="00780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57859">
        <w:rPr>
          <w:rFonts w:ascii="Arial" w:hAnsi="Arial" w:cs="Arial"/>
          <w:b/>
        </w:rPr>
        <w:t>Artikel 37 Reglement van Orde</w:t>
      </w:r>
    </w:p>
    <w:p w:rsidR="00780C08" w:rsidRPr="00257859" w:rsidRDefault="00780C08" w:rsidP="00780C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257859">
        <w:rPr>
          <w:rFonts w:ascii="Arial" w:hAnsi="Arial" w:cs="Arial"/>
          <w:i/>
        </w:rPr>
        <w:t>Ieder lid van de raad kan ter vergadering een motie indienen.</w:t>
      </w:r>
    </w:p>
    <w:p w:rsidR="00780C08" w:rsidRPr="00257859" w:rsidRDefault="00780C08" w:rsidP="00780C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257859">
        <w:rPr>
          <w:rFonts w:ascii="Arial" w:hAnsi="Arial" w:cs="Arial"/>
          <w:i/>
        </w:rPr>
        <w:t>Een motie moet om in behandeling genomen te kunnen worden schriftelijk bij de voorzitter worden ingediend.</w:t>
      </w:r>
    </w:p>
    <w:p w:rsidR="00780C08" w:rsidRPr="00257859" w:rsidRDefault="00780C08" w:rsidP="00780C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257859">
        <w:rPr>
          <w:rFonts w:ascii="Arial" w:hAnsi="Arial" w:cs="Arial"/>
          <w:i/>
        </w:rPr>
        <w:t>De behandeling van een motie over een aanhangig onderwerp of voorstel vindt tegelijk met de beraadslaging over dat onderwerp of voorstel plaats.</w:t>
      </w:r>
    </w:p>
    <w:p w:rsidR="00780C08" w:rsidRPr="00257859" w:rsidRDefault="00780C08" w:rsidP="00780C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  <w:r w:rsidRPr="00257859">
        <w:rPr>
          <w:rFonts w:ascii="Arial" w:hAnsi="Arial" w:cs="Arial"/>
          <w:i/>
        </w:rPr>
        <w:t>De behandeling van een motie over een niet op de agenda opgenomen onderwerp vindt plaats nadat alle op de agenda voorkomende onderwerpen zijn behandeld.</w:t>
      </w:r>
    </w:p>
    <w:p w:rsidR="000C7527" w:rsidRDefault="000C7527" w:rsidP="00780C08">
      <w:pPr>
        <w:rPr>
          <w:rFonts w:ascii="Arial" w:hAnsi="Arial" w:cs="Arial"/>
          <w:b/>
        </w:rPr>
      </w:pPr>
    </w:p>
    <w:p w:rsidR="000C7527" w:rsidRPr="000C7527" w:rsidRDefault="00780C08" w:rsidP="00780C08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Vergadering:</w:t>
      </w:r>
    </w:p>
    <w:p w:rsidR="00780C08" w:rsidRPr="000C7527" w:rsidRDefault="00780C08" w:rsidP="00780C08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Onderwerp:</w:t>
      </w:r>
      <w:r w:rsidR="000C7527" w:rsidRPr="000C7527">
        <w:rPr>
          <w:rFonts w:ascii="Arial" w:hAnsi="Arial" w:cs="Arial"/>
          <w:sz w:val="20"/>
          <w:szCs w:val="20"/>
        </w:rPr>
        <w:t xml:space="preserve"> vreemd aan de orde van de dag: Kinderpardon</w:t>
      </w:r>
      <w:r w:rsidR="00A0472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80C08" w:rsidRPr="000C7527" w:rsidRDefault="00780C08" w:rsidP="000C7527">
      <w:pPr>
        <w:pBdr>
          <w:bottom w:val="single" w:sz="6" w:space="0" w:color="auto"/>
        </w:pBdr>
        <w:rPr>
          <w:rFonts w:ascii="Arial" w:hAnsi="Arial" w:cs="Arial"/>
          <w:sz w:val="20"/>
          <w:szCs w:val="20"/>
        </w:rPr>
      </w:pPr>
    </w:p>
    <w:p w:rsidR="000C7527" w:rsidRPr="000C7527" w:rsidRDefault="00780C08" w:rsidP="000C7527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De raad van de gemeente Alblasserdam in vergadering bijeen op</w:t>
      </w:r>
      <w:r w:rsidR="000C7527" w:rsidRPr="000C7527">
        <w:rPr>
          <w:rFonts w:ascii="Arial" w:hAnsi="Arial" w:cs="Arial"/>
          <w:sz w:val="20"/>
          <w:szCs w:val="20"/>
        </w:rPr>
        <w:t>:</w:t>
      </w:r>
      <w:r w:rsidR="00A04725">
        <w:rPr>
          <w:rFonts w:ascii="Arial" w:hAnsi="Arial" w:cs="Arial"/>
          <w:sz w:val="20"/>
          <w:szCs w:val="20"/>
        </w:rPr>
        <w:t xml:space="preserve"> 13 november 2018.</w:t>
      </w:r>
    </w:p>
    <w:p w:rsidR="000C7527" w:rsidRPr="000C7527" w:rsidRDefault="000C7527" w:rsidP="000C7527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Constaterende dat:</w:t>
      </w:r>
    </w:p>
    <w:p w:rsidR="000C7527" w:rsidRPr="000C7527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</w:t>
      </w:r>
      <w:r w:rsidR="000C7527" w:rsidRPr="000C7527">
        <w:rPr>
          <w:rFonts w:ascii="Arial" w:hAnsi="Arial" w:cs="Arial"/>
          <w:color w:val="auto"/>
          <w:sz w:val="20"/>
          <w:szCs w:val="20"/>
        </w:rPr>
        <w:t xml:space="preserve">r 400 kinderen opgegroeid en geworteld zijn in onze samenleving die al langer dan 5 jaar wachten op een verblijfsvergunning; </w:t>
      </w:r>
    </w:p>
    <w:p w:rsidR="000C7527" w:rsidRPr="000C7527" w:rsidRDefault="000C7527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0C7527">
        <w:rPr>
          <w:rFonts w:ascii="Arial" w:hAnsi="Arial" w:cs="Arial"/>
          <w:color w:val="auto"/>
          <w:sz w:val="20"/>
          <w:szCs w:val="20"/>
        </w:rPr>
        <w:t>Het meewerkcriterium van het huidige Kinderpardon zo strikt wordt toegepast dat bijna geen enkel kind meer een pardon kan verkrijgen.</w:t>
      </w:r>
    </w:p>
    <w:p w:rsidR="000C7527" w:rsidRPr="000C7527" w:rsidRDefault="000C7527" w:rsidP="000C752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C7527" w:rsidRPr="000C7527" w:rsidRDefault="000C7527" w:rsidP="000C752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C7527">
        <w:rPr>
          <w:rFonts w:ascii="Arial" w:hAnsi="Arial" w:cs="Arial"/>
          <w:color w:val="auto"/>
          <w:sz w:val="20"/>
          <w:szCs w:val="20"/>
        </w:rPr>
        <w:t>Overwegende dat:</w:t>
      </w:r>
    </w:p>
    <w:p w:rsidR="000C7527" w:rsidRPr="000C7527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0C7527" w:rsidRPr="000C7527">
        <w:rPr>
          <w:rFonts w:ascii="Arial" w:hAnsi="Arial" w:cs="Arial"/>
          <w:color w:val="auto"/>
          <w:sz w:val="20"/>
          <w:szCs w:val="20"/>
        </w:rPr>
        <w:t>it bij deze kinderen veel verwarring, onzekerheid en angsten geeft;</w:t>
      </w:r>
    </w:p>
    <w:p w:rsidR="000C7527" w:rsidRPr="000C7527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0C7527" w:rsidRPr="000C7527">
        <w:rPr>
          <w:rFonts w:ascii="Arial" w:hAnsi="Arial" w:cs="Arial"/>
          <w:color w:val="auto"/>
          <w:sz w:val="20"/>
          <w:szCs w:val="20"/>
        </w:rPr>
        <w:t>et uitzetten van deze kinderen naar landen, die voor hen vreemd zijn, de lokale gemeenschap kan ontwrichten en de ontwikkeling va</w:t>
      </w:r>
      <w:r>
        <w:rPr>
          <w:rFonts w:ascii="Arial" w:hAnsi="Arial" w:cs="Arial"/>
          <w:color w:val="auto"/>
          <w:sz w:val="20"/>
          <w:szCs w:val="20"/>
        </w:rPr>
        <w:t>n deze kinderen geweld aan doet;</w:t>
      </w:r>
    </w:p>
    <w:p w:rsidR="000C7527" w:rsidRPr="000C7527" w:rsidRDefault="000C7527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0C7527">
        <w:rPr>
          <w:rFonts w:ascii="Arial" w:hAnsi="Arial" w:cs="Arial"/>
          <w:color w:val="auto"/>
          <w:sz w:val="20"/>
          <w:szCs w:val="20"/>
        </w:rPr>
        <w:t xml:space="preserve">Reeds 50 gemeenten het initiatief hebben genomen om het standpunt dat deze kinderen Al Thuis Zijn. </w:t>
      </w:r>
    </w:p>
    <w:p w:rsidR="000C7527" w:rsidRPr="000C7527" w:rsidRDefault="000C7527" w:rsidP="000C7527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0C7527" w:rsidRPr="000C7527" w:rsidRDefault="000C7527" w:rsidP="000C752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C7527">
        <w:rPr>
          <w:rFonts w:ascii="Arial" w:hAnsi="Arial" w:cs="Arial"/>
          <w:color w:val="auto"/>
          <w:sz w:val="20"/>
          <w:szCs w:val="20"/>
        </w:rPr>
        <w:t>Van mening zijnde dat:</w:t>
      </w:r>
    </w:p>
    <w:p w:rsidR="00A04725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 w:rsidRPr="00A04725">
        <w:rPr>
          <w:rFonts w:ascii="Arial" w:hAnsi="Arial" w:cs="Arial"/>
          <w:color w:val="auto"/>
          <w:sz w:val="20"/>
          <w:szCs w:val="20"/>
        </w:rPr>
        <w:t>D</w:t>
      </w:r>
      <w:r w:rsidR="000C7527" w:rsidRPr="00A04725">
        <w:rPr>
          <w:rFonts w:ascii="Arial" w:hAnsi="Arial" w:cs="Arial"/>
          <w:color w:val="auto"/>
          <w:sz w:val="20"/>
          <w:szCs w:val="20"/>
        </w:rPr>
        <w:t>eze kinderen nie</w:t>
      </w:r>
      <w:r>
        <w:rPr>
          <w:rFonts w:ascii="Arial" w:hAnsi="Arial" w:cs="Arial"/>
          <w:color w:val="auto"/>
          <w:sz w:val="20"/>
          <w:szCs w:val="20"/>
        </w:rPr>
        <w:t>t bekend zijn met hun thuisland;</w:t>
      </w:r>
    </w:p>
    <w:p w:rsidR="000C7527" w:rsidRPr="00A04725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0C7527" w:rsidRPr="00A04725">
        <w:rPr>
          <w:rFonts w:ascii="Arial" w:hAnsi="Arial" w:cs="Arial"/>
          <w:color w:val="auto"/>
          <w:sz w:val="20"/>
          <w:szCs w:val="20"/>
        </w:rPr>
        <w:t xml:space="preserve">eze kinderen volledig geïntegreerd zijn in onze samenleving; </w:t>
      </w:r>
    </w:p>
    <w:p w:rsidR="000C7527" w:rsidRPr="000C7527" w:rsidRDefault="00A04725" w:rsidP="000C752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0C7527" w:rsidRPr="000C7527">
        <w:rPr>
          <w:rFonts w:ascii="Arial" w:hAnsi="Arial" w:cs="Arial"/>
          <w:color w:val="auto"/>
          <w:sz w:val="20"/>
          <w:szCs w:val="20"/>
        </w:rPr>
        <w:t xml:space="preserve">eze kinderen klasgenoten, teamgenoten, geloofsgenoten, </w:t>
      </w:r>
      <w:r>
        <w:rPr>
          <w:rFonts w:ascii="Arial" w:hAnsi="Arial" w:cs="Arial"/>
          <w:color w:val="auto"/>
          <w:sz w:val="20"/>
          <w:szCs w:val="20"/>
        </w:rPr>
        <w:t>buurkinderen en collega’s zijn.</w:t>
      </w:r>
    </w:p>
    <w:p w:rsidR="000C7527" w:rsidRPr="000C7527" w:rsidRDefault="000C7527" w:rsidP="000C752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0C7527" w:rsidRPr="000C7527" w:rsidRDefault="000C7527" w:rsidP="000C7527">
      <w:pPr>
        <w:pStyle w:val="Default"/>
        <w:ind w:left="360" w:hanging="360"/>
        <w:rPr>
          <w:rFonts w:ascii="Arial" w:hAnsi="Arial" w:cs="Arial"/>
          <w:color w:val="auto"/>
          <w:sz w:val="20"/>
          <w:szCs w:val="20"/>
        </w:rPr>
      </w:pPr>
      <w:r w:rsidRPr="000C7527">
        <w:rPr>
          <w:rFonts w:ascii="Arial" w:hAnsi="Arial" w:cs="Arial"/>
          <w:color w:val="auto"/>
          <w:sz w:val="20"/>
          <w:szCs w:val="20"/>
        </w:rPr>
        <w:t>Verzoekt het college:</w:t>
      </w:r>
    </w:p>
    <w:p w:rsidR="000C7527" w:rsidRPr="000C7527" w:rsidRDefault="000C7527" w:rsidP="000C752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Bij de staatssecretaris van Justitie en Veiligheid te pleiten voor een oplossing voor deze groep kinderen, bijvoorbeeld door versoepeling van het meewer</w:t>
      </w:r>
      <w:r w:rsidR="00A04725">
        <w:rPr>
          <w:rFonts w:ascii="Arial" w:hAnsi="Arial" w:cs="Arial"/>
          <w:sz w:val="20"/>
          <w:szCs w:val="20"/>
        </w:rPr>
        <w:t>kcriterium van het Kinderpardon;</w:t>
      </w:r>
    </w:p>
    <w:p w:rsidR="000C7527" w:rsidRPr="000C7527" w:rsidRDefault="000C7527" w:rsidP="000C752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En tevens via de VNG druk uit te oefenen op de staatssecretaris van Justitie en Veiligheid om een oplossing te vinden voor deze groep kinderen</w:t>
      </w:r>
      <w:r w:rsidR="00A04725">
        <w:rPr>
          <w:rFonts w:ascii="Arial" w:hAnsi="Arial" w:cs="Arial"/>
          <w:sz w:val="20"/>
          <w:szCs w:val="20"/>
        </w:rPr>
        <w:t>.</w:t>
      </w:r>
    </w:p>
    <w:p w:rsidR="000C7527" w:rsidRDefault="000C7527" w:rsidP="00780C08">
      <w:pPr>
        <w:rPr>
          <w:rFonts w:ascii="Arial" w:hAnsi="Arial" w:cs="Arial"/>
          <w:sz w:val="20"/>
          <w:szCs w:val="20"/>
        </w:rPr>
      </w:pPr>
    </w:p>
    <w:p w:rsidR="00780C08" w:rsidRPr="000C7527" w:rsidRDefault="00780C08" w:rsidP="00780C08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En gaat over tot de orde van de dag.</w:t>
      </w:r>
    </w:p>
    <w:p w:rsidR="000C7527" w:rsidRDefault="000C7527" w:rsidP="00780C08">
      <w:pPr>
        <w:rPr>
          <w:rFonts w:ascii="Arial" w:hAnsi="Arial" w:cs="Arial"/>
          <w:sz w:val="20"/>
          <w:szCs w:val="20"/>
        </w:rPr>
      </w:pPr>
    </w:p>
    <w:p w:rsidR="00780C08" w:rsidRPr="000C7527" w:rsidRDefault="00780C08" w:rsidP="00780C08">
      <w:pPr>
        <w:rPr>
          <w:rFonts w:ascii="Arial" w:hAnsi="Arial" w:cs="Arial"/>
          <w:sz w:val="20"/>
          <w:szCs w:val="20"/>
        </w:rPr>
      </w:pPr>
      <w:r w:rsidRPr="000C7527">
        <w:rPr>
          <w:rFonts w:ascii="Arial" w:hAnsi="Arial" w:cs="Arial"/>
          <w:sz w:val="20"/>
          <w:szCs w:val="20"/>
        </w:rPr>
        <w:t>Ondertekening en naam:</w:t>
      </w:r>
    </w:p>
    <w:sectPr w:rsidR="00780C08" w:rsidRPr="000C7527" w:rsidSect="00A62C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01" w:rsidRDefault="00AF7101" w:rsidP="00780C08">
      <w:pPr>
        <w:spacing w:after="0" w:line="240" w:lineRule="auto"/>
      </w:pPr>
      <w:r>
        <w:separator/>
      </w:r>
    </w:p>
  </w:endnote>
  <w:endnote w:type="continuationSeparator" w:id="0">
    <w:p w:rsidR="00AF7101" w:rsidRDefault="00AF7101" w:rsidP="0078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08" w:rsidRDefault="00780C08">
    <w:pPr>
      <w:pStyle w:val="Voettekst"/>
    </w:pPr>
    <w:r>
      <w:t>Handboek voor raads- en commissieleden versie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01" w:rsidRDefault="00AF7101" w:rsidP="00780C08">
      <w:pPr>
        <w:spacing w:after="0" w:line="240" w:lineRule="auto"/>
      </w:pPr>
      <w:r>
        <w:separator/>
      </w:r>
    </w:p>
  </w:footnote>
  <w:footnote w:type="continuationSeparator" w:id="0">
    <w:p w:rsidR="00AF7101" w:rsidRDefault="00AF7101" w:rsidP="0078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08" w:rsidRDefault="00780C08">
    <w:pPr>
      <w:pStyle w:val="Koptekst"/>
    </w:pPr>
    <w:r>
      <w:tab/>
    </w:r>
    <w:r>
      <w:tab/>
    </w:r>
    <w:r w:rsidR="006A37CA" w:rsidRPr="00840FB7">
      <w:rPr>
        <w:noProof/>
        <w:lang w:eastAsia="nl-NL"/>
      </w:rPr>
      <w:drawing>
        <wp:inline distT="0" distB="0" distL="0" distR="0">
          <wp:extent cx="1000125" cy="914400"/>
          <wp:effectExtent l="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C08" w:rsidRDefault="00780C08" w:rsidP="00BD66D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23FFF"/>
    <w:multiLevelType w:val="hybridMultilevel"/>
    <w:tmpl w:val="9580CDCE"/>
    <w:lvl w:ilvl="0" w:tplc="C396DFD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0413"/>
    <w:multiLevelType w:val="hybridMultilevel"/>
    <w:tmpl w:val="D3B0BF8E"/>
    <w:lvl w:ilvl="0" w:tplc="49CEC0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C08"/>
    <w:rsid w:val="000C7527"/>
    <w:rsid w:val="001D5B3E"/>
    <w:rsid w:val="006A37CA"/>
    <w:rsid w:val="006E1019"/>
    <w:rsid w:val="0075091B"/>
    <w:rsid w:val="00780C08"/>
    <w:rsid w:val="00A04725"/>
    <w:rsid w:val="00A62C5D"/>
    <w:rsid w:val="00AF7101"/>
    <w:rsid w:val="00BD5478"/>
    <w:rsid w:val="00B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0DC31A-4A5C-4C40-9414-BBB2A921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2C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0C08"/>
  </w:style>
  <w:style w:type="paragraph" w:styleId="Voettekst">
    <w:name w:val="footer"/>
    <w:basedOn w:val="Standaard"/>
    <w:link w:val="VoettekstChar"/>
    <w:uiPriority w:val="99"/>
    <w:unhideWhenUsed/>
    <w:rsid w:val="0078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0C08"/>
  </w:style>
  <w:style w:type="paragraph" w:styleId="Ballontekst">
    <w:name w:val="Balloon Text"/>
    <w:basedOn w:val="Standaard"/>
    <w:link w:val="BallontekstChar"/>
    <w:uiPriority w:val="99"/>
    <w:semiHidden/>
    <w:unhideWhenUsed/>
    <w:rsid w:val="000C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75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7527"/>
    <w:pPr>
      <w:spacing w:after="0"/>
      <w:ind w:left="720"/>
      <w:contextualSpacing/>
    </w:pPr>
  </w:style>
  <w:style w:type="paragraph" w:customStyle="1" w:styleId="Default">
    <w:name w:val="Default"/>
    <w:rsid w:val="000C75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Conrad-Smit, AJA</dc:creator>
  <cp:keywords/>
  <dc:description/>
  <cp:lastModifiedBy>Quinten Zonnebeld</cp:lastModifiedBy>
  <cp:revision>3</cp:revision>
  <dcterms:created xsi:type="dcterms:W3CDTF">2016-10-13T07:35:00Z</dcterms:created>
  <dcterms:modified xsi:type="dcterms:W3CDTF">2018-11-10T09:35:00Z</dcterms:modified>
</cp:coreProperties>
</file>