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FF9" w:rsidRDefault="00490FF9"/>
    <w:p w:rsidR="00490FF9" w:rsidRDefault="00490FF9"/>
    <w:p w:rsidR="00490FF9" w:rsidRDefault="00490FF9"/>
    <w:p w:rsidR="00490FF9" w:rsidRDefault="00490FF9"/>
    <w:p w:rsidR="00490FF9" w:rsidRDefault="00490FF9"/>
    <w:p w:rsidR="00490FF9" w:rsidRDefault="00490FF9" w:rsidP="00490FF9">
      <w:pPr>
        <w:ind w:right="-470"/>
        <w:rPr>
          <w:b/>
          <w:sz w:val="14"/>
          <w:szCs w:val="14"/>
        </w:rPr>
      </w:pPr>
      <w:r>
        <w:rPr>
          <w:b/>
          <w:sz w:val="14"/>
          <w:szCs w:val="14"/>
        </w:rPr>
        <w:t xml:space="preserve">    </w:t>
      </w:r>
      <w:r>
        <w:rPr>
          <w:b/>
          <w:sz w:val="14"/>
          <w:szCs w:val="14"/>
        </w:rPr>
        <w:tab/>
      </w:r>
      <w:r>
        <w:rPr>
          <w:b/>
          <w:sz w:val="14"/>
          <w:szCs w:val="14"/>
        </w:rPr>
        <w:tab/>
      </w:r>
      <w:r>
        <w:rPr>
          <w:b/>
          <w:sz w:val="14"/>
          <w:szCs w:val="14"/>
        </w:rPr>
        <w:tab/>
      </w:r>
      <w:r>
        <w:rPr>
          <w:b/>
          <w:sz w:val="14"/>
          <w:szCs w:val="14"/>
        </w:rPr>
        <w:tab/>
      </w:r>
      <w:r>
        <w:rPr>
          <w:b/>
          <w:sz w:val="14"/>
          <w:szCs w:val="14"/>
        </w:rPr>
        <w:tab/>
      </w:r>
      <w:r>
        <w:rPr>
          <w:b/>
          <w:sz w:val="14"/>
          <w:szCs w:val="14"/>
        </w:rPr>
        <w:tab/>
      </w:r>
      <w:r>
        <w:rPr>
          <w:b/>
          <w:sz w:val="14"/>
          <w:szCs w:val="14"/>
        </w:rPr>
        <w:tab/>
      </w:r>
      <w:r>
        <w:rPr>
          <w:b/>
          <w:sz w:val="14"/>
          <w:szCs w:val="14"/>
        </w:rPr>
        <w:tab/>
      </w:r>
      <w:r>
        <w:rPr>
          <w:b/>
          <w:sz w:val="14"/>
          <w:szCs w:val="14"/>
        </w:rPr>
        <w:tab/>
        <w:t xml:space="preserve">      I</w:t>
      </w:r>
      <w:r w:rsidRPr="000F4ADE">
        <w:rPr>
          <w:b/>
          <w:sz w:val="14"/>
          <w:szCs w:val="14"/>
        </w:rPr>
        <w:t xml:space="preserve">n te vullen door de </w:t>
      </w:r>
      <w:r w:rsidR="00211A2B">
        <w:rPr>
          <w:b/>
          <w:sz w:val="14"/>
          <w:szCs w:val="14"/>
        </w:rPr>
        <w:t>v</w:t>
      </w:r>
      <w:r>
        <w:rPr>
          <w:b/>
          <w:sz w:val="14"/>
          <w:szCs w:val="14"/>
        </w:rPr>
        <w:t>oorzitter</w:t>
      </w:r>
    </w:p>
    <w:tbl>
      <w:tblPr>
        <w:tblW w:w="9215" w:type="dxa"/>
        <w:tblInd w:w="-284" w:type="dxa"/>
        <w:tblCellMar>
          <w:left w:w="0" w:type="dxa"/>
          <w:right w:w="0" w:type="dxa"/>
        </w:tblCellMar>
        <w:tblLook w:val="01E0" w:firstRow="1" w:lastRow="1" w:firstColumn="1" w:lastColumn="1" w:noHBand="0" w:noVBand="0"/>
      </w:tblPr>
      <w:tblGrid>
        <w:gridCol w:w="6805"/>
        <w:gridCol w:w="2410"/>
      </w:tblGrid>
      <w:tr w:rsidR="00490FF9" w:rsidRPr="00A47B65" w:rsidTr="0084401B">
        <w:tc>
          <w:tcPr>
            <w:tcW w:w="6805" w:type="dxa"/>
            <w:tcBorders>
              <w:right w:val="single" w:sz="8" w:space="0" w:color="auto"/>
            </w:tcBorders>
            <w:shd w:val="clear" w:color="auto" w:fill="auto"/>
          </w:tcPr>
          <w:p w:rsidR="00490FF9" w:rsidRPr="00A47B65" w:rsidRDefault="00490FF9" w:rsidP="0084401B">
            <w:pPr>
              <w:spacing w:line="240" w:lineRule="auto"/>
              <w:ind w:right="-471" w:firstLine="142"/>
              <w:rPr>
                <w:b/>
                <w:sz w:val="20"/>
                <w:szCs w:val="20"/>
              </w:rPr>
            </w:pPr>
          </w:p>
          <w:p w:rsidR="00490FF9" w:rsidRPr="00A47B65" w:rsidRDefault="00490FF9" w:rsidP="0084401B">
            <w:pPr>
              <w:spacing w:line="240" w:lineRule="auto"/>
              <w:ind w:left="284" w:right="-471"/>
              <w:rPr>
                <w:b/>
                <w:sz w:val="20"/>
                <w:szCs w:val="20"/>
                <w:u w:val="single"/>
              </w:rPr>
            </w:pPr>
            <w:r w:rsidRPr="00A47B65">
              <w:rPr>
                <w:b/>
                <w:sz w:val="36"/>
                <w:szCs w:val="36"/>
                <w:u w:val="single"/>
              </w:rPr>
              <w:t>MOTIE</w:t>
            </w:r>
          </w:p>
        </w:tc>
        <w:tc>
          <w:tcPr>
            <w:tcW w:w="2410" w:type="dxa"/>
            <w:tcBorders>
              <w:top w:val="single" w:sz="8" w:space="0" w:color="auto"/>
              <w:left w:val="single" w:sz="8" w:space="0" w:color="auto"/>
              <w:bottom w:val="single" w:sz="8" w:space="0" w:color="auto"/>
              <w:right w:val="single" w:sz="8" w:space="0" w:color="auto"/>
            </w:tcBorders>
            <w:shd w:val="clear" w:color="auto" w:fill="auto"/>
          </w:tcPr>
          <w:p w:rsidR="00490FF9" w:rsidRPr="00A47B65" w:rsidRDefault="00490FF9" w:rsidP="0084401B">
            <w:pPr>
              <w:spacing w:line="240" w:lineRule="auto"/>
              <w:ind w:right="-471" w:firstLine="142"/>
              <w:rPr>
                <w:b/>
                <w:sz w:val="20"/>
                <w:szCs w:val="20"/>
              </w:rPr>
            </w:pPr>
          </w:p>
          <w:p w:rsidR="00490FF9" w:rsidRPr="00A47B65" w:rsidRDefault="00490FF9" w:rsidP="0084401B">
            <w:pPr>
              <w:spacing w:line="240" w:lineRule="auto"/>
              <w:ind w:right="-471" w:firstLine="142"/>
              <w:rPr>
                <w:b/>
                <w:sz w:val="44"/>
                <w:szCs w:val="44"/>
              </w:rPr>
            </w:pPr>
            <w:r w:rsidRPr="00A47B65">
              <w:rPr>
                <w:b/>
                <w:sz w:val="44"/>
                <w:szCs w:val="44"/>
              </w:rPr>
              <w:t>M -</w:t>
            </w:r>
          </w:p>
          <w:p w:rsidR="00490FF9" w:rsidRPr="00A47B65" w:rsidRDefault="00490FF9" w:rsidP="0084401B">
            <w:pPr>
              <w:spacing w:line="240" w:lineRule="auto"/>
              <w:ind w:right="-471" w:firstLine="142"/>
              <w:rPr>
                <w:b/>
                <w:sz w:val="20"/>
                <w:szCs w:val="20"/>
              </w:rPr>
            </w:pPr>
          </w:p>
        </w:tc>
      </w:tr>
    </w:tbl>
    <w:p w:rsidR="00490FF9" w:rsidRDefault="00490FF9"/>
    <w:tbl>
      <w:tblPr>
        <w:tblW w:w="9498" w:type="dxa"/>
        <w:tblInd w:w="-227" w:type="dxa"/>
        <w:tblCellMar>
          <w:left w:w="0" w:type="dxa"/>
          <w:right w:w="0" w:type="dxa"/>
        </w:tblCellMar>
        <w:tblLook w:val="01E0" w:firstRow="1" w:lastRow="1" w:firstColumn="1" w:lastColumn="1" w:noHBand="0" w:noVBand="0"/>
      </w:tblPr>
      <w:tblGrid>
        <w:gridCol w:w="1985"/>
        <w:gridCol w:w="7513"/>
      </w:tblGrid>
      <w:tr w:rsidR="00A325FC" w:rsidTr="00A47B65">
        <w:tc>
          <w:tcPr>
            <w:tcW w:w="1985" w:type="dxa"/>
            <w:shd w:val="clear" w:color="auto" w:fill="auto"/>
            <w:tcMar>
              <w:top w:w="57" w:type="dxa"/>
              <w:left w:w="57" w:type="dxa"/>
              <w:bottom w:w="57" w:type="dxa"/>
              <w:right w:w="57" w:type="dxa"/>
            </w:tcMar>
          </w:tcPr>
          <w:p w:rsidR="00A325FC" w:rsidRPr="00A47B65" w:rsidRDefault="00A325FC" w:rsidP="00A47B65">
            <w:pPr>
              <w:tabs>
                <w:tab w:val="left" w:pos="1645"/>
                <w:tab w:val="left" w:pos="1980"/>
              </w:tabs>
              <w:spacing w:line="280" w:lineRule="atLeast"/>
              <w:ind w:left="187"/>
              <w:rPr>
                <w:b/>
              </w:rPr>
            </w:pPr>
            <w:r w:rsidRPr="00A47B65">
              <w:rPr>
                <w:b/>
              </w:rPr>
              <w:t>Titel motie</w:t>
            </w:r>
            <w:r w:rsidRPr="00A47B65">
              <w:rPr>
                <w:b/>
              </w:rPr>
              <w:tab/>
              <w:t>:</w:t>
            </w:r>
          </w:p>
        </w:tc>
        <w:tc>
          <w:tcPr>
            <w:tcW w:w="7513" w:type="dxa"/>
            <w:shd w:val="clear" w:color="auto" w:fill="auto"/>
            <w:tcMar>
              <w:top w:w="57" w:type="dxa"/>
              <w:left w:w="57" w:type="dxa"/>
              <w:bottom w:w="57" w:type="dxa"/>
              <w:right w:w="57" w:type="dxa"/>
            </w:tcMar>
          </w:tcPr>
          <w:p w:rsidR="009A7F3C" w:rsidRDefault="00003612" w:rsidP="009A7F3C">
            <w:pPr>
              <w:pStyle w:val="Geenafstand"/>
            </w:pPr>
            <w:r>
              <w:t xml:space="preserve">  </w:t>
            </w:r>
            <w:r w:rsidR="009C70C2">
              <w:t>Generatiepact: kansen voor jongeren</w:t>
            </w:r>
          </w:p>
          <w:p w:rsidR="00A325FC" w:rsidRPr="00A47B65" w:rsidRDefault="00A325FC" w:rsidP="00A47B65">
            <w:pPr>
              <w:spacing w:line="280" w:lineRule="atLeast"/>
              <w:ind w:left="187"/>
              <w:rPr>
                <w:b/>
              </w:rPr>
            </w:pPr>
          </w:p>
        </w:tc>
      </w:tr>
      <w:tr w:rsidR="00A325FC" w:rsidTr="00A47B65">
        <w:tc>
          <w:tcPr>
            <w:tcW w:w="1985" w:type="dxa"/>
            <w:shd w:val="clear" w:color="auto" w:fill="auto"/>
            <w:tcMar>
              <w:top w:w="57" w:type="dxa"/>
              <w:left w:w="57" w:type="dxa"/>
              <w:bottom w:w="57" w:type="dxa"/>
              <w:right w:w="57" w:type="dxa"/>
            </w:tcMar>
          </w:tcPr>
          <w:p w:rsidR="00A325FC" w:rsidRPr="00A47B65" w:rsidRDefault="00A325FC" w:rsidP="00A47B65">
            <w:pPr>
              <w:tabs>
                <w:tab w:val="left" w:pos="1645"/>
                <w:tab w:val="left" w:pos="1980"/>
              </w:tabs>
              <w:spacing w:line="280" w:lineRule="atLeast"/>
              <w:ind w:left="187"/>
              <w:rPr>
                <w:b/>
              </w:rPr>
            </w:pPr>
            <w:r w:rsidRPr="00A47B65">
              <w:rPr>
                <w:b/>
              </w:rPr>
              <w:t>Datum PS</w:t>
            </w:r>
            <w:r w:rsidRPr="00A47B65">
              <w:rPr>
                <w:b/>
              </w:rPr>
              <w:tab/>
              <w:t>:</w:t>
            </w:r>
          </w:p>
        </w:tc>
        <w:tc>
          <w:tcPr>
            <w:tcW w:w="7513" w:type="dxa"/>
            <w:shd w:val="clear" w:color="auto" w:fill="auto"/>
            <w:tcMar>
              <w:top w:w="57" w:type="dxa"/>
              <w:left w:w="57" w:type="dxa"/>
              <w:bottom w:w="57" w:type="dxa"/>
              <w:right w:w="57" w:type="dxa"/>
            </w:tcMar>
          </w:tcPr>
          <w:p w:rsidR="00A325FC" w:rsidRDefault="00103193" w:rsidP="00A47B65">
            <w:pPr>
              <w:spacing w:line="280" w:lineRule="atLeast"/>
              <w:ind w:left="187"/>
            </w:pPr>
            <w:r>
              <w:t>29</w:t>
            </w:r>
            <w:r w:rsidR="009A7F3C">
              <w:t xml:space="preserve"> juni 201</w:t>
            </w:r>
            <w:r>
              <w:t>6</w:t>
            </w:r>
          </w:p>
        </w:tc>
      </w:tr>
      <w:tr w:rsidR="00A325FC" w:rsidTr="00A47B65">
        <w:tc>
          <w:tcPr>
            <w:tcW w:w="1985" w:type="dxa"/>
            <w:shd w:val="clear" w:color="auto" w:fill="auto"/>
            <w:tcMar>
              <w:top w:w="57" w:type="dxa"/>
              <w:left w:w="57" w:type="dxa"/>
              <w:bottom w:w="57" w:type="dxa"/>
              <w:right w:w="57" w:type="dxa"/>
            </w:tcMar>
          </w:tcPr>
          <w:p w:rsidR="00A325FC" w:rsidRPr="00A47B65" w:rsidRDefault="00490FF9" w:rsidP="00490FF9">
            <w:pPr>
              <w:tabs>
                <w:tab w:val="left" w:pos="1645"/>
              </w:tabs>
              <w:spacing w:line="280" w:lineRule="atLeast"/>
              <w:ind w:left="187"/>
              <w:rPr>
                <w:b/>
              </w:rPr>
            </w:pPr>
            <w:r>
              <w:rPr>
                <w:b/>
              </w:rPr>
              <w:t>Onderwerp</w:t>
            </w:r>
            <w:r w:rsidR="00A325FC" w:rsidRPr="00A47B65">
              <w:rPr>
                <w:b/>
              </w:rPr>
              <w:tab/>
              <w:t>:</w:t>
            </w:r>
          </w:p>
        </w:tc>
        <w:tc>
          <w:tcPr>
            <w:tcW w:w="7513" w:type="dxa"/>
            <w:shd w:val="clear" w:color="auto" w:fill="auto"/>
            <w:tcMar>
              <w:top w:w="57" w:type="dxa"/>
              <w:left w:w="57" w:type="dxa"/>
              <w:bottom w:w="57" w:type="dxa"/>
              <w:right w:w="57" w:type="dxa"/>
            </w:tcMar>
          </w:tcPr>
          <w:p w:rsidR="00A325FC" w:rsidRDefault="000D473A" w:rsidP="00A47B65">
            <w:pPr>
              <w:spacing w:line="280" w:lineRule="atLeast"/>
              <w:ind w:left="187"/>
            </w:pPr>
            <w:r>
              <w:t>Voordracht voorjaarsnota 201</w:t>
            </w:r>
            <w:r w:rsidR="00103193">
              <w:t>6</w:t>
            </w:r>
          </w:p>
        </w:tc>
      </w:tr>
    </w:tbl>
    <w:p w:rsidR="00A325FC" w:rsidRDefault="00A325FC" w:rsidP="000F2FFC">
      <w:pPr>
        <w:pStyle w:val="Plattetekst"/>
        <w:pBdr>
          <w:bottom w:val="double" w:sz="6" w:space="8" w:color="auto"/>
        </w:pBdr>
        <w:jc w:val="left"/>
        <w:rPr>
          <w:rFonts w:ascii="Arial" w:hAnsi="Arial" w:cs="Arial"/>
          <w:sz w:val="19"/>
          <w:szCs w:val="19"/>
        </w:rPr>
      </w:pPr>
    </w:p>
    <w:p w:rsidR="00BA7943" w:rsidRPr="009A3B66" w:rsidRDefault="009A3B66" w:rsidP="00223A4A">
      <w:pPr>
        <w:spacing w:line="280" w:lineRule="exact"/>
        <w:rPr>
          <w:rFonts w:cs="Arial"/>
          <w:b/>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6D4EB2" w:rsidRPr="009A3B66" w:rsidRDefault="00BA7943" w:rsidP="009A3B66">
      <w:pPr>
        <w:pStyle w:val="Plattetekst"/>
        <w:spacing w:line="280" w:lineRule="exact"/>
        <w:jc w:val="left"/>
        <w:rPr>
          <w:rFonts w:ascii="Arial" w:hAnsi="Arial" w:cs="Arial"/>
          <w:sz w:val="19"/>
          <w:szCs w:val="19"/>
        </w:rPr>
      </w:pPr>
      <w:r w:rsidRPr="009A3B66">
        <w:rPr>
          <w:rFonts w:ascii="Arial" w:hAnsi="Arial" w:cs="Arial"/>
          <w:sz w:val="19"/>
          <w:szCs w:val="19"/>
        </w:rPr>
        <w:t xml:space="preserve">Provinciale Staten van </w:t>
      </w:r>
      <w:r w:rsidR="00C62D87">
        <w:rPr>
          <w:rFonts w:ascii="Arial" w:hAnsi="Arial" w:cs="Arial"/>
          <w:sz w:val="19"/>
          <w:szCs w:val="19"/>
        </w:rPr>
        <w:t>Groningen</w:t>
      </w:r>
      <w:r w:rsidRPr="009A3B66">
        <w:rPr>
          <w:rFonts w:ascii="Arial" w:hAnsi="Arial" w:cs="Arial"/>
          <w:sz w:val="19"/>
          <w:szCs w:val="19"/>
        </w:rPr>
        <w:t xml:space="preserve">, in vergadering bijeen </w:t>
      </w:r>
      <w:r w:rsidR="006D4EB2" w:rsidRPr="009A3B66">
        <w:rPr>
          <w:rFonts w:ascii="Arial" w:hAnsi="Arial" w:cs="Arial"/>
          <w:sz w:val="19"/>
          <w:szCs w:val="19"/>
        </w:rPr>
        <w:t xml:space="preserve">ter behandeling van </w:t>
      </w:r>
      <w:r w:rsidR="00103193">
        <w:rPr>
          <w:rFonts w:ascii="Arial" w:hAnsi="Arial" w:cs="Arial"/>
          <w:sz w:val="19"/>
          <w:szCs w:val="19"/>
        </w:rPr>
        <w:t>de Voorjaarsnota 2016</w:t>
      </w:r>
      <w:r w:rsidR="006D4EB2" w:rsidRPr="009A3B66">
        <w:rPr>
          <w:rFonts w:ascii="Arial" w:hAnsi="Arial" w:cs="Arial"/>
          <w:sz w:val="19"/>
          <w:szCs w:val="19"/>
        </w:rPr>
        <w:t>;</w:t>
      </w:r>
    </w:p>
    <w:p w:rsidR="005A7EE7" w:rsidRPr="009A3B66" w:rsidRDefault="005A7EE7" w:rsidP="009A3B66">
      <w:pPr>
        <w:spacing w:line="280" w:lineRule="exact"/>
        <w:rPr>
          <w:rFonts w:cs="Arial"/>
        </w:rPr>
      </w:pPr>
    </w:p>
    <w:p w:rsidR="00BA7943" w:rsidRPr="00446D54" w:rsidRDefault="00BA7943" w:rsidP="009A3B66">
      <w:pPr>
        <w:spacing w:line="280" w:lineRule="exact"/>
        <w:rPr>
          <w:rFonts w:cs="Arial"/>
          <w:b/>
        </w:rPr>
      </w:pPr>
      <w:r w:rsidRPr="00446D54">
        <w:rPr>
          <w:rFonts w:cs="Arial"/>
          <w:b/>
        </w:rPr>
        <w:t>Overwegende dat:</w:t>
      </w:r>
    </w:p>
    <w:p w:rsidR="009C70C2" w:rsidRDefault="009A7F3C" w:rsidP="009A7F3C">
      <w:pPr>
        <w:pStyle w:val="Geenafstand"/>
      </w:pPr>
      <w:r>
        <w:t>-</w:t>
      </w:r>
      <w:r>
        <w:tab/>
      </w:r>
      <w:r w:rsidR="009C70C2">
        <w:t>de jeugdwerkloosheid in de provincie Groningen 12,8% is</w:t>
      </w:r>
      <w:r w:rsidR="00003612">
        <w:t xml:space="preserve">, </w:t>
      </w:r>
      <w:r w:rsidR="009C70C2">
        <w:t xml:space="preserve">een kwart hoger is dan elders in </w:t>
      </w:r>
      <w:r w:rsidR="00003612">
        <w:tab/>
      </w:r>
      <w:r w:rsidR="009C70C2">
        <w:t>het land (waar het percentage 9,6% is)</w:t>
      </w:r>
    </w:p>
    <w:p w:rsidR="00103193" w:rsidRDefault="009A7F3C" w:rsidP="009C70C2">
      <w:pPr>
        <w:pStyle w:val="Geenafstand"/>
      </w:pPr>
      <w:r>
        <w:t>-</w:t>
      </w:r>
      <w:r>
        <w:tab/>
      </w:r>
      <w:r w:rsidR="009C70C2">
        <w:t xml:space="preserve">in het programma </w:t>
      </w:r>
      <w:proofErr w:type="spellStart"/>
      <w:r w:rsidR="009C70C2">
        <w:t>Groningen@Work</w:t>
      </w:r>
      <w:proofErr w:type="spellEnd"/>
      <w:r w:rsidR="009C70C2">
        <w:t xml:space="preserve"> 2016-2019 de aanpak van jeugdwerkloosheid als een </w:t>
      </w:r>
      <w:r w:rsidR="009C70C2">
        <w:tab/>
        <w:t>van de belangrijke prioriteiten wordt gezien</w:t>
      </w:r>
    </w:p>
    <w:p w:rsidR="009C70C2" w:rsidRDefault="009C70C2" w:rsidP="009C70C2">
      <w:pPr>
        <w:pStyle w:val="Geenafstand"/>
      </w:pPr>
      <w:r>
        <w:t xml:space="preserve">- </w:t>
      </w:r>
      <w:r>
        <w:tab/>
        <w:t xml:space="preserve">het programma </w:t>
      </w:r>
      <w:proofErr w:type="spellStart"/>
      <w:r>
        <w:t>Groningen@Work</w:t>
      </w:r>
      <w:proofErr w:type="spellEnd"/>
      <w:r>
        <w:t xml:space="preserve"> als werkwijze </w:t>
      </w:r>
      <w:r w:rsidRPr="00003612">
        <w:rPr>
          <w:i/>
        </w:rPr>
        <w:t xml:space="preserve">“Be </w:t>
      </w:r>
      <w:proofErr w:type="spellStart"/>
      <w:r w:rsidRPr="00003612">
        <w:rPr>
          <w:i/>
        </w:rPr>
        <w:t>good</w:t>
      </w:r>
      <w:proofErr w:type="spellEnd"/>
      <w:r w:rsidRPr="00003612">
        <w:rPr>
          <w:i/>
        </w:rPr>
        <w:t xml:space="preserve"> </w:t>
      </w:r>
      <w:proofErr w:type="spellStart"/>
      <w:r w:rsidRPr="00003612">
        <w:rPr>
          <w:i/>
        </w:rPr>
        <w:t>and</w:t>
      </w:r>
      <w:proofErr w:type="spellEnd"/>
      <w:r w:rsidRPr="00003612">
        <w:rPr>
          <w:i/>
        </w:rPr>
        <w:t xml:space="preserve"> </w:t>
      </w:r>
      <w:proofErr w:type="spellStart"/>
      <w:r w:rsidRPr="00003612">
        <w:rPr>
          <w:i/>
        </w:rPr>
        <w:t>tell</w:t>
      </w:r>
      <w:proofErr w:type="spellEnd"/>
      <w:r w:rsidRPr="00003612">
        <w:rPr>
          <w:i/>
        </w:rPr>
        <w:t xml:space="preserve"> </w:t>
      </w:r>
      <w:proofErr w:type="spellStart"/>
      <w:r w:rsidRPr="00003612">
        <w:rPr>
          <w:i/>
        </w:rPr>
        <w:t>it</w:t>
      </w:r>
      <w:proofErr w:type="spellEnd"/>
      <w:r w:rsidRPr="00003612">
        <w:rPr>
          <w:i/>
        </w:rPr>
        <w:t>!”</w:t>
      </w:r>
      <w:r>
        <w:t xml:space="preserve"> hanteert, waar goede </w:t>
      </w:r>
      <w:r>
        <w:tab/>
        <w:t>initiatieven worden gedeeld om perspectief voor iedereen te creëren</w:t>
      </w:r>
    </w:p>
    <w:p w:rsidR="0074547C" w:rsidRDefault="0074547C" w:rsidP="009C70C2">
      <w:pPr>
        <w:pStyle w:val="Geenafstand"/>
      </w:pPr>
      <w:r>
        <w:t>-</w:t>
      </w:r>
      <w:r>
        <w:tab/>
        <w:t>de Provincie Groningen zelf een relatief grote werkgever is in de provincie</w:t>
      </w:r>
    </w:p>
    <w:p w:rsidR="00003612" w:rsidRDefault="00003612" w:rsidP="009C70C2">
      <w:pPr>
        <w:pStyle w:val="Geenafstand"/>
      </w:pPr>
    </w:p>
    <w:p w:rsidR="00003612" w:rsidRPr="00003612" w:rsidRDefault="00003612" w:rsidP="009C70C2">
      <w:pPr>
        <w:pStyle w:val="Geenafstand"/>
        <w:rPr>
          <w:b/>
        </w:rPr>
      </w:pPr>
      <w:r w:rsidRPr="00003612">
        <w:rPr>
          <w:b/>
        </w:rPr>
        <w:t>Mede overwegende dat:</w:t>
      </w:r>
    </w:p>
    <w:p w:rsidR="00003612" w:rsidRDefault="00340144" w:rsidP="009C70C2">
      <w:pPr>
        <w:pStyle w:val="Geenafstand"/>
      </w:pPr>
      <w:r>
        <w:t>-</w:t>
      </w:r>
      <w:r>
        <w:tab/>
        <w:t>h</w:t>
      </w:r>
      <w:r w:rsidR="00003612">
        <w:t>et College van Gedeputeerde Staten wil investeren in “</w:t>
      </w:r>
      <w:r w:rsidR="0074547C">
        <w:t>strategisch denkvermogen</w:t>
      </w:r>
      <w:r w:rsidR="00003612">
        <w:t>”</w:t>
      </w:r>
    </w:p>
    <w:p w:rsidR="00340144" w:rsidRDefault="00340144" w:rsidP="009C70C2">
      <w:pPr>
        <w:pStyle w:val="Geenafstand"/>
      </w:pPr>
      <w:r>
        <w:t>-</w:t>
      </w:r>
      <w:r>
        <w:tab/>
        <w:t xml:space="preserve">de provincie Groningen in het najaar van 2016 een </w:t>
      </w:r>
      <w:proofErr w:type="gramStart"/>
      <w:r>
        <w:t>HR plan</w:t>
      </w:r>
      <w:proofErr w:type="gramEnd"/>
      <w:r>
        <w:t xml:space="preserve"> gereed wil hebben dat focust op </w:t>
      </w:r>
      <w:r>
        <w:tab/>
        <w:t>duurzame inzetbaarheid van medewerkers en als onderdeel daarvan generatiebeleid</w:t>
      </w:r>
    </w:p>
    <w:p w:rsidR="00340144" w:rsidRDefault="00340144" w:rsidP="009C70C2">
      <w:pPr>
        <w:pStyle w:val="Geenafstand"/>
      </w:pPr>
      <w:r>
        <w:t>-</w:t>
      </w:r>
      <w:r>
        <w:tab/>
        <w:t>een groot deel van de medewerkers van de provincie Groningen 55+ is</w:t>
      </w:r>
    </w:p>
    <w:p w:rsidR="009C70C2" w:rsidRDefault="009C70C2" w:rsidP="009C70C2">
      <w:pPr>
        <w:pStyle w:val="Geenafstand"/>
      </w:pPr>
      <w:r>
        <w:t>-</w:t>
      </w:r>
      <w:r>
        <w:tab/>
      </w:r>
      <w:r w:rsidR="00340144">
        <w:t>e</w:t>
      </w:r>
      <w:r w:rsidR="00003612">
        <w:t xml:space="preserve">r </w:t>
      </w:r>
      <w:r>
        <w:t>in o</w:t>
      </w:r>
      <w:r w:rsidR="00003612">
        <w:t xml:space="preserve">nder meer </w:t>
      </w:r>
      <w:r>
        <w:t xml:space="preserve">gemeenten goede ervaringen zijn opgedaan met het zogenoemde </w:t>
      </w:r>
      <w:r w:rsidR="00003612">
        <w:tab/>
      </w:r>
      <w:r>
        <w:t>“generatiepact</w:t>
      </w:r>
      <w:r w:rsidR="0074547C">
        <w:t>”</w:t>
      </w:r>
      <w:r w:rsidR="00340144">
        <w:rPr>
          <w:rStyle w:val="Voetnootmarkering"/>
        </w:rPr>
        <w:footnoteReference w:id="1"/>
      </w:r>
    </w:p>
    <w:p w:rsidR="00003612" w:rsidRDefault="00340144" w:rsidP="009C70C2">
      <w:pPr>
        <w:pStyle w:val="Geenafstand"/>
      </w:pPr>
      <w:r>
        <w:t>-</w:t>
      </w:r>
      <w:r>
        <w:tab/>
        <w:t>d</w:t>
      </w:r>
      <w:r w:rsidR="009C70C2">
        <w:t>it kansen biedt om jonge medewerkers voor de provincie aan te trek</w:t>
      </w:r>
      <w:r w:rsidR="00003612">
        <w:t>k</w:t>
      </w:r>
      <w:r w:rsidR="009C70C2">
        <w:t xml:space="preserve">en en oudere </w:t>
      </w:r>
      <w:r w:rsidR="009C70C2">
        <w:tab/>
        <w:t>medewerkers vitaal te houden</w:t>
      </w:r>
    </w:p>
    <w:p w:rsidR="00003612" w:rsidRDefault="00003612" w:rsidP="009C70C2">
      <w:pPr>
        <w:pStyle w:val="Geenafstand"/>
      </w:pPr>
      <w:r>
        <w:t>-</w:t>
      </w:r>
      <w:r>
        <w:tab/>
        <w:t>dit kansen biedt om als provincie Groningen een goed voorbeeld te geven</w:t>
      </w:r>
    </w:p>
    <w:p w:rsidR="00003612" w:rsidRDefault="00003612" w:rsidP="009C70C2">
      <w:pPr>
        <w:pStyle w:val="Geenafstand"/>
      </w:pPr>
      <w:r>
        <w:t xml:space="preserve"> -</w:t>
      </w:r>
      <w:r>
        <w:tab/>
        <w:t>dit kansen biedt om de strategische denkkracht en bruisfactor van teams te vergroten</w:t>
      </w:r>
    </w:p>
    <w:p w:rsidR="00AA0BA7" w:rsidRPr="00AA0BA7" w:rsidRDefault="00AA0BA7" w:rsidP="00AA0BA7">
      <w:pPr>
        <w:spacing w:line="280" w:lineRule="exact"/>
        <w:rPr>
          <w:rFonts w:cs="Arial"/>
        </w:rPr>
      </w:pPr>
    </w:p>
    <w:p w:rsidR="00BA7943" w:rsidRPr="00A325FC" w:rsidRDefault="00BA7943" w:rsidP="009A3B66">
      <w:pPr>
        <w:spacing w:line="280" w:lineRule="exact"/>
        <w:rPr>
          <w:rFonts w:cs="Arial"/>
          <w:i/>
        </w:rPr>
      </w:pPr>
      <w:r w:rsidRPr="00AA0BA7">
        <w:rPr>
          <w:rFonts w:cs="Arial"/>
          <w:b/>
        </w:rPr>
        <w:t xml:space="preserve">Roepen het college op </w:t>
      </w:r>
    </w:p>
    <w:p w:rsidR="00BA7943" w:rsidRDefault="00BA7943" w:rsidP="00446D54">
      <w:pPr>
        <w:spacing w:line="280" w:lineRule="exact"/>
        <w:outlineLvl w:val="0"/>
        <w:rPr>
          <w:rFonts w:cs="Arial"/>
        </w:rPr>
      </w:pPr>
    </w:p>
    <w:p w:rsidR="009A7F3C" w:rsidRDefault="009A7F3C" w:rsidP="009A7F3C">
      <w:pPr>
        <w:pStyle w:val="Geenafstand"/>
        <w:ind w:left="705" w:hanging="705"/>
      </w:pPr>
      <w:r>
        <w:t>-</w:t>
      </w:r>
      <w:r>
        <w:tab/>
      </w:r>
      <w:r w:rsidR="009C70C2">
        <w:t xml:space="preserve">te onderzoeken of er in de provincie mogelijkheden zijn het generatiepact een </w:t>
      </w:r>
      <w:r w:rsidR="00340144">
        <w:t>plaats te geven in het eigen HR</w:t>
      </w:r>
      <w:r w:rsidR="009C70C2">
        <w:t xml:space="preserve">-beleid </w:t>
      </w:r>
    </w:p>
    <w:p w:rsidR="00446D54" w:rsidRPr="009A3B66" w:rsidRDefault="00446D54" w:rsidP="00446D54">
      <w:pPr>
        <w:spacing w:line="280" w:lineRule="exact"/>
        <w:outlineLvl w:val="0"/>
        <w:rPr>
          <w:rFonts w:cs="Arial"/>
        </w:rPr>
      </w:pPr>
    </w:p>
    <w:p w:rsidR="00BA7943" w:rsidRPr="009A3B66" w:rsidRDefault="00BA7943" w:rsidP="009A3B66">
      <w:pPr>
        <w:spacing w:line="280" w:lineRule="exact"/>
        <w:rPr>
          <w:rFonts w:cs="Arial"/>
        </w:rPr>
      </w:pPr>
      <w:proofErr w:type="gramStart"/>
      <w:r w:rsidRPr="009A3B66">
        <w:rPr>
          <w:rFonts w:cs="Arial"/>
        </w:rPr>
        <w:t>en</w:t>
      </w:r>
      <w:proofErr w:type="gramEnd"/>
      <w:r w:rsidRPr="009A3B66">
        <w:rPr>
          <w:rFonts w:cs="Arial"/>
        </w:rPr>
        <w:t xml:space="preserve"> gaan over tot de orde van de dag!</w:t>
      </w:r>
      <w:r w:rsidR="00A325FC">
        <w:rPr>
          <w:rFonts w:cs="Arial"/>
        </w:rPr>
        <w:t xml:space="preserve"> </w:t>
      </w:r>
    </w:p>
    <w:p w:rsidR="00AA0BA7" w:rsidRDefault="00AA0BA7" w:rsidP="00446D54">
      <w:pPr>
        <w:spacing w:line="280" w:lineRule="exact"/>
        <w:rPr>
          <w:rFonts w:cs="Arial"/>
        </w:rPr>
      </w:pPr>
    </w:p>
    <w:p w:rsidR="009A7F3C" w:rsidRDefault="00A26C65" w:rsidP="00A26C65">
      <w:pPr>
        <w:pStyle w:val="Geenafstand"/>
        <w:ind w:left="705" w:hanging="705"/>
      </w:pPr>
      <w:r w:rsidRPr="00A26C65">
        <w:t>1.</w:t>
      </w:r>
      <w:r>
        <w:t xml:space="preserve"> Eugenie Stolk PvdA</w:t>
      </w:r>
    </w:p>
    <w:p w:rsidR="00A26C65" w:rsidRDefault="00A26C65" w:rsidP="00A26C65">
      <w:pPr>
        <w:pStyle w:val="Geenafstand"/>
        <w:ind w:left="705" w:hanging="705"/>
      </w:pPr>
      <w:r>
        <w:t>2. Be Zwiers PvhN</w:t>
      </w:r>
    </w:p>
    <w:p w:rsidR="00003612" w:rsidRDefault="00003612" w:rsidP="009A7F3C">
      <w:pPr>
        <w:pStyle w:val="Geenafstand"/>
        <w:ind w:left="705" w:hanging="705"/>
      </w:pPr>
    </w:p>
    <w:p w:rsidR="00C60358" w:rsidRDefault="00C60358" w:rsidP="00223A4A">
      <w:pPr>
        <w:spacing w:line="280" w:lineRule="exact"/>
        <w:jc w:val="both"/>
        <w:rPr>
          <w:rFonts w:cs="Arial"/>
          <w:b/>
        </w:rPr>
      </w:pPr>
    </w:p>
    <w:p w:rsidR="00003612" w:rsidRDefault="00003612" w:rsidP="00223A4A">
      <w:pPr>
        <w:spacing w:line="280" w:lineRule="exact"/>
        <w:jc w:val="both"/>
        <w:rPr>
          <w:rFonts w:cs="Arial"/>
          <w:b/>
        </w:rPr>
      </w:pPr>
    </w:p>
    <w:p w:rsidR="00A26C65" w:rsidRDefault="00A26C65" w:rsidP="00223A4A">
      <w:pPr>
        <w:spacing w:line="280" w:lineRule="exact"/>
        <w:jc w:val="both"/>
        <w:rPr>
          <w:rFonts w:cs="Arial"/>
          <w:b/>
          <w:sz w:val="28"/>
          <w:szCs w:val="28"/>
        </w:rPr>
      </w:pPr>
    </w:p>
    <w:p w:rsidR="00A26C65" w:rsidRDefault="00A26C65" w:rsidP="00223A4A">
      <w:pPr>
        <w:spacing w:line="280" w:lineRule="exact"/>
        <w:jc w:val="both"/>
        <w:rPr>
          <w:rFonts w:cs="Arial"/>
          <w:b/>
          <w:sz w:val="28"/>
          <w:szCs w:val="28"/>
        </w:rPr>
      </w:pPr>
    </w:p>
    <w:p w:rsidR="00003612" w:rsidRPr="00C35006" w:rsidRDefault="00003612" w:rsidP="00223A4A">
      <w:pPr>
        <w:spacing w:line="280" w:lineRule="exact"/>
        <w:jc w:val="both"/>
        <w:rPr>
          <w:rFonts w:cs="Arial"/>
          <w:b/>
          <w:sz w:val="28"/>
          <w:szCs w:val="28"/>
        </w:rPr>
      </w:pPr>
      <w:bookmarkStart w:id="0" w:name="_GoBack"/>
      <w:bookmarkEnd w:id="0"/>
      <w:r w:rsidRPr="00C35006">
        <w:rPr>
          <w:rFonts w:cs="Arial"/>
          <w:b/>
          <w:sz w:val="28"/>
          <w:szCs w:val="28"/>
        </w:rPr>
        <w:t>Generatiepact, achtergrondinformatie</w:t>
      </w:r>
    </w:p>
    <w:p w:rsidR="00003612" w:rsidRPr="00C35006" w:rsidRDefault="00003612" w:rsidP="00223A4A">
      <w:pPr>
        <w:spacing w:line="280" w:lineRule="exact"/>
        <w:jc w:val="both"/>
        <w:rPr>
          <w:rFonts w:cs="Arial"/>
          <w:b/>
          <w:sz w:val="20"/>
          <w:szCs w:val="20"/>
        </w:rPr>
      </w:pPr>
    </w:p>
    <w:p w:rsidR="00003612" w:rsidRPr="00C35006" w:rsidRDefault="00003612" w:rsidP="00C35006">
      <w:pPr>
        <w:spacing w:line="340" w:lineRule="auto"/>
        <w:rPr>
          <w:rFonts w:cs="Arial"/>
          <w:sz w:val="24"/>
          <w:szCs w:val="24"/>
        </w:rPr>
      </w:pPr>
      <w:r w:rsidRPr="00C35006">
        <w:rPr>
          <w:rFonts w:cs="Arial"/>
          <w:b/>
          <w:sz w:val="24"/>
          <w:szCs w:val="24"/>
        </w:rPr>
        <w:t>Generatiepact</w:t>
      </w:r>
      <w:r w:rsidRPr="00C35006">
        <w:rPr>
          <w:rFonts w:cs="Arial"/>
          <w:sz w:val="24"/>
          <w:szCs w:val="24"/>
        </w:rPr>
        <w:t xml:space="preserve"> is de naam voor verschillende regelingen met hetzelfde doel:</w:t>
      </w:r>
    </w:p>
    <w:p w:rsidR="00C35006" w:rsidRPr="00C35006" w:rsidRDefault="00003612" w:rsidP="00C35006">
      <w:pPr>
        <w:pStyle w:val="Lijstalinea"/>
        <w:numPr>
          <w:ilvl w:val="0"/>
          <w:numId w:val="28"/>
        </w:numPr>
        <w:spacing w:line="340" w:lineRule="auto"/>
        <w:ind w:right="240"/>
        <w:rPr>
          <w:rFonts w:cs="Arial"/>
          <w:sz w:val="24"/>
          <w:szCs w:val="24"/>
        </w:rPr>
      </w:pPr>
      <w:proofErr w:type="gramStart"/>
      <w:r w:rsidRPr="00C35006">
        <w:rPr>
          <w:rFonts w:cs="Arial"/>
          <w:sz w:val="24"/>
          <w:szCs w:val="24"/>
        </w:rPr>
        <w:t>oudere</w:t>
      </w:r>
      <w:proofErr w:type="gramEnd"/>
      <w:r w:rsidRPr="00C35006">
        <w:rPr>
          <w:rFonts w:cs="Arial"/>
          <w:sz w:val="24"/>
          <w:szCs w:val="24"/>
        </w:rPr>
        <w:t xml:space="preserve"> medewerkers kunnen minder gaan werken en krijgen daarvoor gedeeltelijke financiële compensatie</w:t>
      </w:r>
    </w:p>
    <w:p w:rsidR="00003612" w:rsidRPr="00C35006" w:rsidRDefault="00003612" w:rsidP="00C35006">
      <w:pPr>
        <w:pStyle w:val="Lijstalinea"/>
        <w:numPr>
          <w:ilvl w:val="0"/>
          <w:numId w:val="28"/>
        </w:numPr>
        <w:spacing w:line="340" w:lineRule="auto"/>
        <w:ind w:right="240"/>
        <w:rPr>
          <w:rFonts w:cs="Arial"/>
          <w:sz w:val="24"/>
          <w:szCs w:val="24"/>
        </w:rPr>
      </w:pPr>
      <w:proofErr w:type="gramStart"/>
      <w:r w:rsidRPr="00C35006">
        <w:rPr>
          <w:rFonts w:cs="Arial"/>
          <w:sz w:val="24"/>
          <w:szCs w:val="24"/>
        </w:rPr>
        <w:t>de</w:t>
      </w:r>
      <w:proofErr w:type="gramEnd"/>
      <w:r w:rsidRPr="00C35006">
        <w:rPr>
          <w:rFonts w:cs="Arial"/>
          <w:sz w:val="24"/>
          <w:szCs w:val="24"/>
        </w:rPr>
        <w:t xml:space="preserve"> hierdoor ontstane ruimte in de formatie wordt gebruikt om nieuwe jongere medewerkers te werven</w:t>
      </w:r>
    </w:p>
    <w:p w:rsidR="00003612" w:rsidRPr="00C35006" w:rsidRDefault="00003612" w:rsidP="00223A4A">
      <w:pPr>
        <w:spacing w:line="280" w:lineRule="exact"/>
        <w:jc w:val="both"/>
        <w:rPr>
          <w:rFonts w:cs="Arial"/>
          <w:b/>
          <w:sz w:val="24"/>
          <w:szCs w:val="24"/>
        </w:rPr>
      </w:pPr>
    </w:p>
    <w:p w:rsidR="00003612" w:rsidRPr="00C35006" w:rsidRDefault="00003612" w:rsidP="00003612">
      <w:pPr>
        <w:pStyle w:val="Normaalweb"/>
        <w:rPr>
          <w:rFonts w:ascii="Arial" w:hAnsi="Arial" w:cs="Arial"/>
        </w:rPr>
      </w:pPr>
      <w:r w:rsidRPr="00C35006">
        <w:rPr>
          <w:rFonts w:ascii="Arial" w:hAnsi="Arial" w:cs="Arial"/>
        </w:rPr>
        <w:t>Het biedt medewerkers vanaf een bepaalde leeftijd de mogelijkheid vrijwillig minder te gaan werken. Daarmee krijgen zij meer vrije tijd, en kan de werkgever besparen op de loonkosten.</w:t>
      </w:r>
    </w:p>
    <w:p w:rsidR="00003612" w:rsidRPr="00C35006" w:rsidRDefault="00003612" w:rsidP="00003612">
      <w:pPr>
        <w:pStyle w:val="Normaalweb"/>
        <w:rPr>
          <w:rFonts w:ascii="Arial" w:hAnsi="Arial" w:cs="Arial"/>
        </w:rPr>
      </w:pPr>
      <w:r w:rsidRPr="00C35006">
        <w:rPr>
          <w:rFonts w:ascii="Arial" w:hAnsi="Arial" w:cs="Arial"/>
        </w:rPr>
        <w:t xml:space="preserve">De werkgever compenseert een deel van de uren die deze mensen inleveren. Het andere deel is voor hun eigen rekening. De mogelijkheden van het ABP Keuzepensioen maken het financiële plaatje compleet. </w:t>
      </w:r>
    </w:p>
    <w:p w:rsidR="00003612" w:rsidRPr="00C35006" w:rsidRDefault="00003612" w:rsidP="00003612">
      <w:pPr>
        <w:pStyle w:val="Normaalweb"/>
        <w:rPr>
          <w:rFonts w:ascii="Arial" w:hAnsi="Arial" w:cs="Arial"/>
        </w:rPr>
      </w:pPr>
      <w:r w:rsidRPr="00C35006">
        <w:rPr>
          <w:rFonts w:ascii="Arial" w:hAnsi="Arial" w:cs="Arial"/>
        </w:rPr>
        <w:t>Het geld dat de werkgever met het generatiepact bespaart, is bedoeld om nieuwe, jonge medewerkers een baan aan te bieden. Dat is niet alleen belangrijk voor de jongeren zelf, maar ook voor de vitaliteit en toekomstbestendigheid van de organisatie.</w:t>
      </w:r>
    </w:p>
    <w:p w:rsidR="00003612" w:rsidRPr="00C35006" w:rsidRDefault="00003612" w:rsidP="00003612">
      <w:pPr>
        <w:pStyle w:val="Normaalweb"/>
        <w:rPr>
          <w:rFonts w:ascii="Arial" w:hAnsi="Arial" w:cs="Arial"/>
        </w:rPr>
      </w:pPr>
      <w:r w:rsidRPr="00C35006">
        <w:rPr>
          <w:rFonts w:ascii="Arial" w:hAnsi="Arial" w:cs="Arial"/>
        </w:rPr>
        <w:t xml:space="preserve">Een werkgever is vrij om zelf een generatiepact op te stellen dat past bij de organisatie, het personeelsbestand en de budgettaire ruimte. De minimale leeftijd van deelnemers, het aantal jaren dat kan worden deelgenomen, het aantal in te leveren uren en het te compenseren deel van het salaris: het kan allemaal door de werkgever in samenspraak met vakbonden worden vastgesteld. Zo is </w:t>
      </w:r>
      <w:proofErr w:type="gramStart"/>
      <w:r w:rsidRPr="00C35006">
        <w:rPr>
          <w:rFonts w:ascii="Arial" w:hAnsi="Arial" w:cs="Arial"/>
        </w:rPr>
        <w:t>er voor</w:t>
      </w:r>
      <w:proofErr w:type="gramEnd"/>
      <w:r w:rsidRPr="00C35006">
        <w:rPr>
          <w:rFonts w:ascii="Arial" w:hAnsi="Arial" w:cs="Arial"/>
        </w:rPr>
        <w:t xml:space="preserve"> bijna elke werkgever wel een passend generatiepact samen te stellen.</w:t>
      </w:r>
    </w:p>
    <w:p w:rsidR="00C35006" w:rsidRDefault="00C35006" w:rsidP="00223A4A">
      <w:pPr>
        <w:spacing w:line="280" w:lineRule="exact"/>
        <w:jc w:val="both"/>
        <w:rPr>
          <w:rFonts w:cs="Arial"/>
          <w:b/>
          <w:sz w:val="24"/>
          <w:szCs w:val="24"/>
        </w:rPr>
      </w:pPr>
    </w:p>
    <w:p w:rsidR="00C35006" w:rsidRPr="00340144" w:rsidRDefault="00003612" w:rsidP="00223A4A">
      <w:pPr>
        <w:spacing w:line="280" w:lineRule="exact"/>
        <w:jc w:val="both"/>
        <w:rPr>
          <w:rFonts w:cs="Arial"/>
          <w:sz w:val="24"/>
          <w:szCs w:val="24"/>
        </w:rPr>
      </w:pPr>
      <w:r w:rsidRPr="00340144">
        <w:rPr>
          <w:rFonts w:cs="Arial"/>
          <w:sz w:val="24"/>
          <w:szCs w:val="24"/>
        </w:rPr>
        <w:t xml:space="preserve">Op dit moment zijn er een aantal gemeenten die het toepassen. </w:t>
      </w:r>
    </w:p>
    <w:p w:rsidR="00003612" w:rsidRPr="00340144" w:rsidRDefault="00003612" w:rsidP="00223A4A">
      <w:pPr>
        <w:spacing w:line="280" w:lineRule="exact"/>
        <w:jc w:val="both"/>
        <w:rPr>
          <w:rFonts w:cs="Arial"/>
          <w:sz w:val="24"/>
          <w:szCs w:val="24"/>
        </w:rPr>
      </w:pPr>
      <w:r w:rsidRPr="00340144">
        <w:rPr>
          <w:rFonts w:cs="Arial"/>
          <w:sz w:val="24"/>
          <w:szCs w:val="24"/>
        </w:rPr>
        <w:t xml:space="preserve">In IPO verband zijn er twee pilots. Het staat een </w:t>
      </w:r>
      <w:r w:rsidR="00340144">
        <w:rPr>
          <w:rFonts w:cs="Arial"/>
          <w:sz w:val="24"/>
          <w:szCs w:val="24"/>
        </w:rPr>
        <w:t>niet-pilot</w:t>
      </w:r>
      <w:r w:rsidRPr="00340144">
        <w:rPr>
          <w:rFonts w:cs="Arial"/>
          <w:sz w:val="24"/>
          <w:szCs w:val="24"/>
        </w:rPr>
        <w:t>p</w:t>
      </w:r>
      <w:r w:rsidR="00C35006" w:rsidRPr="00340144">
        <w:rPr>
          <w:rFonts w:cs="Arial"/>
          <w:sz w:val="24"/>
          <w:szCs w:val="24"/>
        </w:rPr>
        <w:t xml:space="preserve">rovincie vrij hier zelf actie op te zetten </w:t>
      </w:r>
      <w:r w:rsidRPr="00340144">
        <w:rPr>
          <w:rFonts w:cs="Arial"/>
          <w:sz w:val="24"/>
          <w:szCs w:val="24"/>
        </w:rPr>
        <w:t>en niet deze pilots af te wachten.</w:t>
      </w:r>
    </w:p>
    <w:p w:rsidR="00C35006" w:rsidRPr="00C35006" w:rsidRDefault="00C35006" w:rsidP="00223A4A">
      <w:pPr>
        <w:spacing w:line="280" w:lineRule="exact"/>
        <w:jc w:val="both"/>
        <w:rPr>
          <w:rFonts w:cs="Arial"/>
          <w:b/>
          <w:sz w:val="24"/>
          <w:szCs w:val="24"/>
        </w:rPr>
      </w:pPr>
    </w:p>
    <w:p w:rsidR="00003612" w:rsidRPr="00C35006" w:rsidRDefault="00340144" w:rsidP="00223A4A">
      <w:pPr>
        <w:spacing w:line="280" w:lineRule="exact"/>
        <w:jc w:val="both"/>
        <w:rPr>
          <w:rFonts w:cs="Arial"/>
          <w:b/>
          <w:sz w:val="24"/>
          <w:szCs w:val="24"/>
        </w:rPr>
      </w:pPr>
      <w:r>
        <w:rPr>
          <w:rFonts w:cs="Arial"/>
          <w:b/>
          <w:sz w:val="24"/>
          <w:szCs w:val="24"/>
        </w:rPr>
        <w:t>Juist</w:t>
      </w:r>
      <w:r w:rsidR="00003612" w:rsidRPr="00C35006">
        <w:rPr>
          <w:rFonts w:cs="Arial"/>
          <w:b/>
          <w:sz w:val="24"/>
          <w:szCs w:val="24"/>
        </w:rPr>
        <w:t xml:space="preserve"> de provincie Groningen, met de hoge jeugdwerkloosheid, zou hier een voortrekkersrol in </w:t>
      </w:r>
      <w:r w:rsidR="00C35006">
        <w:rPr>
          <w:rFonts w:cs="Arial"/>
          <w:b/>
          <w:sz w:val="24"/>
          <w:szCs w:val="24"/>
        </w:rPr>
        <w:t>moeten</w:t>
      </w:r>
      <w:r w:rsidR="00003612" w:rsidRPr="00C35006">
        <w:rPr>
          <w:rFonts w:cs="Arial"/>
          <w:b/>
          <w:sz w:val="24"/>
          <w:szCs w:val="24"/>
        </w:rPr>
        <w:t xml:space="preserve"> nemen.</w:t>
      </w:r>
    </w:p>
    <w:sectPr w:rsidR="00003612" w:rsidRPr="00C35006" w:rsidSect="009B7DDA">
      <w:headerReference w:type="default" r:id="rId8"/>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587" w:rsidRDefault="00E53587">
      <w:r>
        <w:separator/>
      </w:r>
    </w:p>
  </w:endnote>
  <w:endnote w:type="continuationSeparator" w:id="0">
    <w:p w:rsidR="00E53587" w:rsidRDefault="00E5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ft">
    <w:altName w:val="Microsoft YaHei"/>
    <w:charset w:val="00"/>
    <w:family w:val="swiss"/>
    <w:pitch w:val="variable"/>
    <w:sig w:usb0="00000001" w:usb1="0000004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587" w:rsidRDefault="00E53587">
      <w:r>
        <w:separator/>
      </w:r>
    </w:p>
  </w:footnote>
  <w:footnote w:type="continuationSeparator" w:id="0">
    <w:p w:rsidR="00E53587" w:rsidRDefault="00E53587">
      <w:r>
        <w:continuationSeparator/>
      </w:r>
    </w:p>
  </w:footnote>
  <w:footnote w:id="1">
    <w:p w:rsidR="00340144" w:rsidRDefault="00340144">
      <w:pPr>
        <w:pStyle w:val="Voetnoottekst"/>
      </w:pPr>
      <w:r>
        <w:rPr>
          <w:rStyle w:val="Voetnootmarkering"/>
        </w:rPr>
        <w:footnoteRef/>
      </w:r>
      <w:r>
        <w:t xml:space="preserve"> Zie de bijlage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FF9" w:rsidRDefault="00A26C65">
    <w:pPr>
      <w:pStyle w:val="Koptekst"/>
    </w:pPr>
    <w:r>
      <w:rPr>
        <w:noProof/>
        <w:lang w:val="nl-NL" w:eastAsia="nl-NL"/>
      </w:rPr>
      <w:drawing>
        <wp:anchor distT="0" distB="0" distL="114300" distR="114300" simplePos="0" relativeHeight="251658752" behindDoc="0" locked="0" layoutInCell="1" allowOverlap="1">
          <wp:simplePos x="0" y="0"/>
          <wp:positionH relativeFrom="column">
            <wp:posOffset>2120265</wp:posOffset>
          </wp:positionH>
          <wp:positionV relativeFrom="paragraph">
            <wp:posOffset>-334645</wp:posOffset>
          </wp:positionV>
          <wp:extent cx="1056640" cy="792480"/>
          <wp:effectExtent l="0" t="0" r="0" b="762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tij-van-het-noorden-180x135.jpg"/>
                  <pic:cNvPicPr/>
                </pic:nvPicPr>
                <pic:blipFill>
                  <a:blip r:embed="rId1">
                    <a:extLst>
                      <a:ext uri="{28A0092B-C50C-407E-A947-70E740481C1C}">
                        <a14:useLocalDpi xmlns:a14="http://schemas.microsoft.com/office/drawing/2010/main" val="0"/>
                      </a:ext>
                    </a:extLst>
                  </a:blip>
                  <a:stretch>
                    <a:fillRect/>
                  </a:stretch>
                </pic:blipFill>
                <pic:spPr>
                  <a:xfrm>
                    <a:off x="0" y="0"/>
                    <a:ext cx="1056640" cy="792480"/>
                  </a:xfrm>
                  <a:prstGeom prst="rect">
                    <a:avLst/>
                  </a:prstGeom>
                </pic:spPr>
              </pic:pic>
            </a:graphicData>
          </a:graphic>
          <wp14:sizeRelH relativeFrom="margin">
            <wp14:pctWidth>0</wp14:pctWidth>
          </wp14:sizeRelH>
          <wp14:sizeRelV relativeFrom="margin">
            <wp14:pctHeight>0</wp14:pctHeight>
          </wp14:sizeRelV>
        </wp:anchor>
      </w:drawing>
    </w:r>
    <w:r w:rsidR="00103193">
      <w:rPr>
        <w:noProof/>
        <w:lang w:val="nl-NL" w:eastAsia="nl-NL"/>
      </w:rPr>
      <w:drawing>
        <wp:anchor distT="0" distB="0" distL="114300" distR="114300" simplePos="0" relativeHeight="251657728" behindDoc="0" locked="0" layoutInCell="1" allowOverlap="1">
          <wp:simplePos x="0" y="0"/>
          <wp:positionH relativeFrom="column">
            <wp:posOffset>4445</wp:posOffset>
          </wp:positionH>
          <wp:positionV relativeFrom="paragraph">
            <wp:posOffset>-259715</wp:posOffset>
          </wp:positionV>
          <wp:extent cx="1990725" cy="657225"/>
          <wp:effectExtent l="0" t="0" r="9525" b="9525"/>
          <wp:wrapSquare wrapText="bothSides"/>
          <wp:docPr id="1" name="Afbeelding 1" descr="Knip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ipse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07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28EC2AA"/>
    <w:lvl w:ilvl="0">
      <w:start w:val="1"/>
      <w:numFmt w:val="decimal"/>
      <w:lvlText w:val="%1."/>
      <w:lvlJc w:val="left"/>
      <w:pPr>
        <w:tabs>
          <w:tab w:val="num" w:pos="360"/>
        </w:tabs>
        <w:ind w:left="360" w:hanging="360"/>
      </w:pPr>
    </w:lvl>
  </w:abstractNum>
  <w:abstractNum w:abstractNumId="1" w15:restartNumberingAfterBreak="0">
    <w:nsid w:val="01BA5D9C"/>
    <w:multiLevelType w:val="singleLevel"/>
    <w:tmpl w:val="0413000F"/>
    <w:lvl w:ilvl="0">
      <w:start w:val="1"/>
      <w:numFmt w:val="decimal"/>
      <w:lvlText w:val="%1."/>
      <w:lvlJc w:val="left"/>
      <w:pPr>
        <w:tabs>
          <w:tab w:val="num" w:pos="360"/>
        </w:tabs>
        <w:ind w:left="360" w:hanging="360"/>
      </w:pPr>
    </w:lvl>
  </w:abstractNum>
  <w:abstractNum w:abstractNumId="2" w15:restartNumberingAfterBreak="0">
    <w:nsid w:val="02F513F9"/>
    <w:multiLevelType w:val="hybridMultilevel"/>
    <w:tmpl w:val="991685D8"/>
    <w:lvl w:ilvl="0" w:tplc="66646F12">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3071DB"/>
    <w:multiLevelType w:val="hybridMultilevel"/>
    <w:tmpl w:val="7AEE9078"/>
    <w:lvl w:ilvl="0" w:tplc="3F2035B8">
      <w:start w:val="1"/>
      <w:numFmt w:val="decimal"/>
      <w:lvlText w:val="%1."/>
      <w:lvlJc w:val="left"/>
      <w:pPr>
        <w:tabs>
          <w:tab w:val="num" w:pos="705"/>
        </w:tabs>
        <w:ind w:left="705" w:hanging="705"/>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 w15:restartNumberingAfterBreak="0">
    <w:nsid w:val="0CC465E2"/>
    <w:multiLevelType w:val="hybridMultilevel"/>
    <w:tmpl w:val="3F10D9B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15:restartNumberingAfterBreak="0">
    <w:nsid w:val="1C3313C8"/>
    <w:multiLevelType w:val="hybridMultilevel"/>
    <w:tmpl w:val="57E8ED40"/>
    <w:lvl w:ilvl="0" w:tplc="088C5ADE">
      <w:start w:val="2"/>
      <w:numFmt w:val="upperRoman"/>
      <w:lvlText w:val="%1."/>
      <w:lvlJc w:val="left"/>
      <w:pPr>
        <w:tabs>
          <w:tab w:val="num" w:pos="1425"/>
        </w:tabs>
        <w:ind w:left="1425" w:hanging="720"/>
      </w:pPr>
      <w:rPr>
        <w:rFonts w:hint="default"/>
      </w:rPr>
    </w:lvl>
    <w:lvl w:ilvl="1" w:tplc="04130019" w:tentative="1">
      <w:start w:val="1"/>
      <w:numFmt w:val="lowerLetter"/>
      <w:lvlText w:val="%2."/>
      <w:lvlJc w:val="left"/>
      <w:pPr>
        <w:tabs>
          <w:tab w:val="num" w:pos="1785"/>
        </w:tabs>
        <w:ind w:left="1785" w:hanging="360"/>
      </w:pPr>
    </w:lvl>
    <w:lvl w:ilvl="2" w:tplc="0413001B" w:tentative="1">
      <w:start w:val="1"/>
      <w:numFmt w:val="lowerRoman"/>
      <w:lvlText w:val="%3."/>
      <w:lvlJc w:val="right"/>
      <w:pPr>
        <w:tabs>
          <w:tab w:val="num" w:pos="2505"/>
        </w:tabs>
        <w:ind w:left="2505" w:hanging="180"/>
      </w:pPr>
    </w:lvl>
    <w:lvl w:ilvl="3" w:tplc="0413000F" w:tentative="1">
      <w:start w:val="1"/>
      <w:numFmt w:val="decimal"/>
      <w:lvlText w:val="%4."/>
      <w:lvlJc w:val="left"/>
      <w:pPr>
        <w:tabs>
          <w:tab w:val="num" w:pos="3225"/>
        </w:tabs>
        <w:ind w:left="3225" w:hanging="360"/>
      </w:pPr>
    </w:lvl>
    <w:lvl w:ilvl="4" w:tplc="04130019" w:tentative="1">
      <w:start w:val="1"/>
      <w:numFmt w:val="lowerLetter"/>
      <w:lvlText w:val="%5."/>
      <w:lvlJc w:val="left"/>
      <w:pPr>
        <w:tabs>
          <w:tab w:val="num" w:pos="3945"/>
        </w:tabs>
        <w:ind w:left="3945" w:hanging="360"/>
      </w:pPr>
    </w:lvl>
    <w:lvl w:ilvl="5" w:tplc="0413001B" w:tentative="1">
      <w:start w:val="1"/>
      <w:numFmt w:val="lowerRoman"/>
      <w:lvlText w:val="%6."/>
      <w:lvlJc w:val="right"/>
      <w:pPr>
        <w:tabs>
          <w:tab w:val="num" w:pos="4665"/>
        </w:tabs>
        <w:ind w:left="4665" w:hanging="180"/>
      </w:pPr>
    </w:lvl>
    <w:lvl w:ilvl="6" w:tplc="0413000F" w:tentative="1">
      <w:start w:val="1"/>
      <w:numFmt w:val="decimal"/>
      <w:lvlText w:val="%7."/>
      <w:lvlJc w:val="left"/>
      <w:pPr>
        <w:tabs>
          <w:tab w:val="num" w:pos="5385"/>
        </w:tabs>
        <w:ind w:left="5385" w:hanging="360"/>
      </w:pPr>
    </w:lvl>
    <w:lvl w:ilvl="7" w:tplc="04130019" w:tentative="1">
      <w:start w:val="1"/>
      <w:numFmt w:val="lowerLetter"/>
      <w:lvlText w:val="%8."/>
      <w:lvlJc w:val="left"/>
      <w:pPr>
        <w:tabs>
          <w:tab w:val="num" w:pos="6105"/>
        </w:tabs>
        <w:ind w:left="6105" w:hanging="360"/>
      </w:pPr>
    </w:lvl>
    <w:lvl w:ilvl="8" w:tplc="0413001B" w:tentative="1">
      <w:start w:val="1"/>
      <w:numFmt w:val="lowerRoman"/>
      <w:lvlText w:val="%9."/>
      <w:lvlJc w:val="right"/>
      <w:pPr>
        <w:tabs>
          <w:tab w:val="num" w:pos="6825"/>
        </w:tabs>
        <w:ind w:left="6825" w:hanging="180"/>
      </w:pPr>
    </w:lvl>
  </w:abstractNum>
  <w:abstractNum w:abstractNumId="6" w15:restartNumberingAfterBreak="0">
    <w:nsid w:val="22845D89"/>
    <w:multiLevelType w:val="singleLevel"/>
    <w:tmpl w:val="0413000F"/>
    <w:lvl w:ilvl="0">
      <w:start w:val="1"/>
      <w:numFmt w:val="decimal"/>
      <w:lvlText w:val="%1."/>
      <w:lvlJc w:val="left"/>
      <w:pPr>
        <w:tabs>
          <w:tab w:val="num" w:pos="360"/>
        </w:tabs>
        <w:ind w:left="360" w:hanging="360"/>
      </w:pPr>
    </w:lvl>
  </w:abstractNum>
  <w:abstractNum w:abstractNumId="7" w15:restartNumberingAfterBreak="0">
    <w:nsid w:val="269F69B2"/>
    <w:multiLevelType w:val="hybridMultilevel"/>
    <w:tmpl w:val="94E6C73E"/>
    <w:lvl w:ilvl="0" w:tplc="0A1C53F6">
      <w:start w:val="1"/>
      <w:numFmt w:val="decimal"/>
      <w:lvlText w:val="%1."/>
      <w:lvlJc w:val="left"/>
      <w:pPr>
        <w:tabs>
          <w:tab w:val="num" w:pos="360"/>
        </w:tabs>
        <w:ind w:left="360" w:hanging="360"/>
      </w:pPr>
      <w:rPr>
        <w:rFonts w:cs="Times New Roman" w:hint="default"/>
        <w:i/>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8" w15:restartNumberingAfterBreak="0">
    <w:nsid w:val="29542533"/>
    <w:multiLevelType w:val="singleLevel"/>
    <w:tmpl w:val="0413000F"/>
    <w:lvl w:ilvl="0">
      <w:start w:val="1"/>
      <w:numFmt w:val="decimal"/>
      <w:lvlText w:val="%1."/>
      <w:lvlJc w:val="left"/>
      <w:pPr>
        <w:tabs>
          <w:tab w:val="num" w:pos="360"/>
        </w:tabs>
        <w:ind w:left="360" w:hanging="360"/>
      </w:pPr>
    </w:lvl>
  </w:abstractNum>
  <w:abstractNum w:abstractNumId="9" w15:restartNumberingAfterBreak="0">
    <w:nsid w:val="2B837F5E"/>
    <w:multiLevelType w:val="multilevel"/>
    <w:tmpl w:val="1B107E3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BBA4681"/>
    <w:multiLevelType w:val="multilevel"/>
    <w:tmpl w:val="4AC0FB80"/>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C683D82"/>
    <w:multiLevelType w:val="hybridMultilevel"/>
    <w:tmpl w:val="A0C0627E"/>
    <w:lvl w:ilvl="0" w:tplc="2BA27394">
      <w:start w:val="1"/>
      <w:numFmt w:val="bullet"/>
      <w:lvlText w:val="-"/>
      <w:lvlJc w:val="left"/>
      <w:pPr>
        <w:tabs>
          <w:tab w:val="num" w:pos="360"/>
        </w:tabs>
        <w:ind w:left="360" w:hanging="360"/>
      </w:pPr>
      <w:rPr>
        <w:rFonts w:ascii="Arial" w:hAnsi="Arial" w:hint="default"/>
        <w:color w:val="auto"/>
      </w:rPr>
    </w:lvl>
    <w:lvl w:ilvl="1" w:tplc="9AC29DAA">
      <w:start w:val="1"/>
      <w:numFmt w:val="bullet"/>
      <w:lvlText w:val="-"/>
      <w:lvlJc w:val="left"/>
      <w:pPr>
        <w:tabs>
          <w:tab w:val="num" w:pos="1440"/>
        </w:tabs>
        <w:ind w:left="1440" w:hanging="360"/>
      </w:pPr>
      <w:rPr>
        <w:rFonts w:ascii="Arial" w:hAnsi="Aria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876270"/>
    <w:multiLevelType w:val="hybridMultilevel"/>
    <w:tmpl w:val="64A0CB38"/>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3" w15:restartNumberingAfterBreak="0">
    <w:nsid w:val="33DB271C"/>
    <w:multiLevelType w:val="hybridMultilevel"/>
    <w:tmpl w:val="48C871DE"/>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35A41021"/>
    <w:multiLevelType w:val="multilevel"/>
    <w:tmpl w:val="FE6AF032"/>
    <w:lvl w:ilvl="0">
      <w:start w:val="1"/>
      <w:numFmt w:val="decimal"/>
      <w:lvlText w:val="%1"/>
      <w:lvlJc w:val="left"/>
      <w:pPr>
        <w:tabs>
          <w:tab w:val="num" w:pos="360"/>
        </w:tabs>
        <w:ind w:left="360" w:hanging="360"/>
      </w:pPr>
      <w:rPr>
        <w:rFonts w:ascii="Arial" w:hAnsi="Arial"/>
        <w:dstrike w:val="0"/>
        <w:sz w:val="19"/>
        <w:szCs w:val="19"/>
        <w:vertAlign w:val="baseline"/>
      </w:rPr>
    </w:lvl>
    <w:lvl w:ilvl="1">
      <w:start w:val="1"/>
      <w:numFmt w:val="lowerLetter"/>
      <w:lvlText w:val="%2"/>
      <w:lvlJc w:val="left"/>
      <w:pPr>
        <w:tabs>
          <w:tab w:val="num" w:pos="720"/>
        </w:tabs>
        <w:ind w:left="720" w:hanging="360"/>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ADF47E6"/>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C1F29EA"/>
    <w:multiLevelType w:val="hybridMultilevel"/>
    <w:tmpl w:val="7F44DA58"/>
    <w:lvl w:ilvl="0" w:tplc="04130013">
      <w:start w:val="1"/>
      <w:numFmt w:val="upperRoman"/>
      <w:lvlText w:val="%1."/>
      <w:lvlJc w:val="right"/>
      <w:pPr>
        <w:tabs>
          <w:tab w:val="num" w:pos="900"/>
        </w:tabs>
        <w:ind w:left="900" w:hanging="180"/>
      </w:pPr>
    </w:lvl>
    <w:lvl w:ilvl="1" w:tplc="04130019" w:tentative="1">
      <w:start w:val="1"/>
      <w:numFmt w:val="lowerLetter"/>
      <w:lvlText w:val="%2."/>
      <w:lvlJc w:val="left"/>
      <w:pPr>
        <w:tabs>
          <w:tab w:val="num" w:pos="1620"/>
        </w:tabs>
        <w:ind w:left="1620" w:hanging="360"/>
      </w:pPr>
    </w:lvl>
    <w:lvl w:ilvl="2" w:tplc="0413001B" w:tentative="1">
      <w:start w:val="1"/>
      <w:numFmt w:val="lowerRoman"/>
      <w:lvlText w:val="%3."/>
      <w:lvlJc w:val="right"/>
      <w:pPr>
        <w:tabs>
          <w:tab w:val="num" w:pos="2340"/>
        </w:tabs>
        <w:ind w:left="2340" w:hanging="180"/>
      </w:pPr>
    </w:lvl>
    <w:lvl w:ilvl="3" w:tplc="0413000F" w:tentative="1">
      <w:start w:val="1"/>
      <w:numFmt w:val="decimal"/>
      <w:lvlText w:val="%4."/>
      <w:lvlJc w:val="left"/>
      <w:pPr>
        <w:tabs>
          <w:tab w:val="num" w:pos="3060"/>
        </w:tabs>
        <w:ind w:left="3060" w:hanging="360"/>
      </w:pPr>
    </w:lvl>
    <w:lvl w:ilvl="4" w:tplc="04130019" w:tentative="1">
      <w:start w:val="1"/>
      <w:numFmt w:val="lowerLetter"/>
      <w:lvlText w:val="%5."/>
      <w:lvlJc w:val="left"/>
      <w:pPr>
        <w:tabs>
          <w:tab w:val="num" w:pos="3780"/>
        </w:tabs>
        <w:ind w:left="3780" w:hanging="360"/>
      </w:pPr>
    </w:lvl>
    <w:lvl w:ilvl="5" w:tplc="0413001B" w:tentative="1">
      <w:start w:val="1"/>
      <w:numFmt w:val="lowerRoman"/>
      <w:lvlText w:val="%6."/>
      <w:lvlJc w:val="right"/>
      <w:pPr>
        <w:tabs>
          <w:tab w:val="num" w:pos="4500"/>
        </w:tabs>
        <w:ind w:left="4500" w:hanging="180"/>
      </w:pPr>
    </w:lvl>
    <w:lvl w:ilvl="6" w:tplc="0413000F" w:tentative="1">
      <w:start w:val="1"/>
      <w:numFmt w:val="decimal"/>
      <w:lvlText w:val="%7."/>
      <w:lvlJc w:val="left"/>
      <w:pPr>
        <w:tabs>
          <w:tab w:val="num" w:pos="5220"/>
        </w:tabs>
        <w:ind w:left="5220" w:hanging="360"/>
      </w:pPr>
    </w:lvl>
    <w:lvl w:ilvl="7" w:tplc="04130019" w:tentative="1">
      <w:start w:val="1"/>
      <w:numFmt w:val="lowerLetter"/>
      <w:lvlText w:val="%8."/>
      <w:lvlJc w:val="left"/>
      <w:pPr>
        <w:tabs>
          <w:tab w:val="num" w:pos="5940"/>
        </w:tabs>
        <w:ind w:left="5940" w:hanging="360"/>
      </w:pPr>
    </w:lvl>
    <w:lvl w:ilvl="8" w:tplc="0413001B" w:tentative="1">
      <w:start w:val="1"/>
      <w:numFmt w:val="lowerRoman"/>
      <w:lvlText w:val="%9."/>
      <w:lvlJc w:val="right"/>
      <w:pPr>
        <w:tabs>
          <w:tab w:val="num" w:pos="6660"/>
        </w:tabs>
        <w:ind w:left="6660" w:hanging="180"/>
      </w:pPr>
    </w:lvl>
  </w:abstractNum>
  <w:abstractNum w:abstractNumId="17" w15:restartNumberingAfterBreak="0">
    <w:nsid w:val="3FBE270E"/>
    <w:multiLevelType w:val="singleLevel"/>
    <w:tmpl w:val="0413000F"/>
    <w:lvl w:ilvl="0">
      <w:start w:val="1"/>
      <w:numFmt w:val="decimal"/>
      <w:lvlText w:val="%1."/>
      <w:lvlJc w:val="left"/>
      <w:pPr>
        <w:tabs>
          <w:tab w:val="num" w:pos="360"/>
        </w:tabs>
        <w:ind w:left="360" w:hanging="360"/>
      </w:pPr>
    </w:lvl>
  </w:abstractNum>
  <w:abstractNum w:abstractNumId="18" w15:restartNumberingAfterBreak="0">
    <w:nsid w:val="41C73D0F"/>
    <w:multiLevelType w:val="hybridMultilevel"/>
    <w:tmpl w:val="D2D6EC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75A7F03"/>
    <w:multiLevelType w:val="hybridMultilevel"/>
    <w:tmpl w:val="D32CF35E"/>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4AAB4A86"/>
    <w:multiLevelType w:val="multilevel"/>
    <w:tmpl w:val="B1D4C192"/>
    <w:styleLink w:val="OpmaakprofielMeerdereniveau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3"/>
      </w:pPr>
      <w:rPr>
        <w:rFonts w:hint="default"/>
      </w:rPr>
    </w:lvl>
    <w:lvl w:ilvl="2">
      <w:start w:val="1"/>
      <w:numFmt w:val="decimal"/>
      <w:lvlText w:val="%1.%2.%3."/>
      <w:lvlJc w:val="left"/>
      <w:pPr>
        <w:tabs>
          <w:tab w:val="num" w:pos="1077"/>
        </w:tabs>
        <w:ind w:left="1077" w:hanging="3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4B640FA1"/>
    <w:multiLevelType w:val="hybridMultilevel"/>
    <w:tmpl w:val="4AC0FB80"/>
    <w:lvl w:ilvl="0" w:tplc="3F2035B8">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4EC22D8C"/>
    <w:multiLevelType w:val="multilevel"/>
    <w:tmpl w:val="ADE24292"/>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8D0321"/>
    <w:multiLevelType w:val="hybridMultilevel"/>
    <w:tmpl w:val="7602AA1A"/>
    <w:lvl w:ilvl="0" w:tplc="3F2035B8">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24" w15:restartNumberingAfterBreak="0">
    <w:nsid w:val="6C1B2032"/>
    <w:multiLevelType w:val="hybridMultilevel"/>
    <w:tmpl w:val="95240930"/>
    <w:lvl w:ilvl="0" w:tplc="3F2035B8">
      <w:start w:val="1"/>
      <w:numFmt w:val="decimal"/>
      <w:lvlText w:val="%1."/>
      <w:lvlJc w:val="left"/>
      <w:pPr>
        <w:tabs>
          <w:tab w:val="num" w:pos="705"/>
        </w:tabs>
        <w:ind w:left="70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6F2C2FD6"/>
    <w:multiLevelType w:val="hybridMultilevel"/>
    <w:tmpl w:val="0AEAEE5C"/>
    <w:lvl w:ilvl="0" w:tplc="04130013">
      <w:start w:val="1"/>
      <w:numFmt w:val="upperRoman"/>
      <w:lvlText w:val="%1."/>
      <w:lvlJc w:val="right"/>
      <w:pPr>
        <w:tabs>
          <w:tab w:val="num" w:pos="180"/>
        </w:tabs>
        <w:ind w:left="180" w:hanging="18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6" w15:restartNumberingAfterBreak="0">
    <w:nsid w:val="7AF31E1D"/>
    <w:multiLevelType w:val="hybridMultilevel"/>
    <w:tmpl w:val="F710E2E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7D9642D5"/>
    <w:multiLevelType w:val="hybridMultilevel"/>
    <w:tmpl w:val="F18C3CFE"/>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abstractNumId w:val="15"/>
  </w:num>
  <w:num w:numId="2">
    <w:abstractNumId w:val="14"/>
  </w:num>
  <w:num w:numId="3">
    <w:abstractNumId w:val="0"/>
  </w:num>
  <w:num w:numId="4">
    <w:abstractNumId w:val="20"/>
  </w:num>
  <w:num w:numId="5">
    <w:abstractNumId w:val="20"/>
  </w:num>
  <w:num w:numId="6">
    <w:abstractNumId w:val="1"/>
  </w:num>
  <w:num w:numId="7">
    <w:abstractNumId w:val="27"/>
  </w:num>
  <w:num w:numId="8">
    <w:abstractNumId w:val="17"/>
  </w:num>
  <w:num w:numId="9">
    <w:abstractNumId w:val="8"/>
  </w:num>
  <w:num w:numId="10">
    <w:abstractNumId w:val="6"/>
  </w:num>
  <w:num w:numId="11">
    <w:abstractNumId w:val="21"/>
  </w:num>
  <w:num w:numId="12">
    <w:abstractNumId w:val="5"/>
  </w:num>
  <w:num w:numId="13">
    <w:abstractNumId w:val="25"/>
  </w:num>
  <w:num w:numId="14">
    <w:abstractNumId w:val="11"/>
  </w:num>
  <w:num w:numId="15">
    <w:abstractNumId w:val="2"/>
  </w:num>
  <w:num w:numId="16">
    <w:abstractNumId w:val="10"/>
  </w:num>
  <w:num w:numId="17">
    <w:abstractNumId w:val="3"/>
  </w:num>
  <w:num w:numId="18">
    <w:abstractNumId w:val="9"/>
  </w:num>
  <w:num w:numId="19">
    <w:abstractNumId w:val="16"/>
  </w:num>
  <w:num w:numId="20">
    <w:abstractNumId w:val="13"/>
  </w:num>
  <w:num w:numId="21">
    <w:abstractNumId w:val="24"/>
  </w:num>
  <w:num w:numId="22">
    <w:abstractNumId w:val="19"/>
  </w:num>
  <w:num w:numId="23">
    <w:abstractNumId w:val="23"/>
  </w:num>
  <w:num w:numId="24">
    <w:abstractNumId w:val="26"/>
  </w:num>
  <w:num w:numId="25">
    <w:abstractNumId w:val="7"/>
  </w:num>
  <w:num w:numId="26">
    <w:abstractNumId w:val="4"/>
  </w:num>
  <w:num w:numId="27">
    <w:abstractNumId w:val="12"/>
  </w:num>
  <w:num w:numId="28">
    <w:abstractNumId w:val="2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7C6"/>
    <w:rsid w:val="00003612"/>
    <w:rsid w:val="0005352E"/>
    <w:rsid w:val="00060FB1"/>
    <w:rsid w:val="000B19B8"/>
    <w:rsid w:val="000B2BDB"/>
    <w:rsid w:val="000B47F0"/>
    <w:rsid w:val="000C75AD"/>
    <w:rsid w:val="000D473A"/>
    <w:rsid w:val="000F2FFC"/>
    <w:rsid w:val="000F4ADE"/>
    <w:rsid w:val="00103193"/>
    <w:rsid w:val="00107BF7"/>
    <w:rsid w:val="001132BF"/>
    <w:rsid w:val="00133AD5"/>
    <w:rsid w:val="00155A0B"/>
    <w:rsid w:val="001F7B7C"/>
    <w:rsid w:val="00211A2B"/>
    <w:rsid w:val="00223A4A"/>
    <w:rsid w:val="00223BDB"/>
    <w:rsid w:val="00267078"/>
    <w:rsid w:val="00283079"/>
    <w:rsid w:val="002964FE"/>
    <w:rsid w:val="00297926"/>
    <w:rsid w:val="002D5A2C"/>
    <w:rsid w:val="002E1F56"/>
    <w:rsid w:val="00321014"/>
    <w:rsid w:val="00340144"/>
    <w:rsid w:val="003652EA"/>
    <w:rsid w:val="003903BB"/>
    <w:rsid w:val="003A477B"/>
    <w:rsid w:val="003A523F"/>
    <w:rsid w:val="003C3E34"/>
    <w:rsid w:val="003E03B8"/>
    <w:rsid w:val="003F0C37"/>
    <w:rsid w:val="00412A6B"/>
    <w:rsid w:val="004209EB"/>
    <w:rsid w:val="004429AD"/>
    <w:rsid w:val="00443C41"/>
    <w:rsid w:val="00444CDF"/>
    <w:rsid w:val="00446D54"/>
    <w:rsid w:val="004637AE"/>
    <w:rsid w:val="00471B09"/>
    <w:rsid w:val="004809B4"/>
    <w:rsid w:val="00484419"/>
    <w:rsid w:val="00490FF9"/>
    <w:rsid w:val="004A6BD4"/>
    <w:rsid w:val="004F2CEB"/>
    <w:rsid w:val="00505DEE"/>
    <w:rsid w:val="005A0E99"/>
    <w:rsid w:val="005A4522"/>
    <w:rsid w:val="005A7EE7"/>
    <w:rsid w:val="005C6D79"/>
    <w:rsid w:val="005D1961"/>
    <w:rsid w:val="005F44E2"/>
    <w:rsid w:val="005F787C"/>
    <w:rsid w:val="00610656"/>
    <w:rsid w:val="006302F9"/>
    <w:rsid w:val="0064464C"/>
    <w:rsid w:val="00673816"/>
    <w:rsid w:val="006A1848"/>
    <w:rsid w:val="006B1F12"/>
    <w:rsid w:val="006D4EB2"/>
    <w:rsid w:val="006D7557"/>
    <w:rsid w:val="006E495A"/>
    <w:rsid w:val="006E77F7"/>
    <w:rsid w:val="007116A1"/>
    <w:rsid w:val="00725121"/>
    <w:rsid w:val="00742050"/>
    <w:rsid w:val="0074547C"/>
    <w:rsid w:val="007466E9"/>
    <w:rsid w:val="0076087B"/>
    <w:rsid w:val="0077370B"/>
    <w:rsid w:val="0079121D"/>
    <w:rsid w:val="007A2D3E"/>
    <w:rsid w:val="007E2DAA"/>
    <w:rsid w:val="007E33AD"/>
    <w:rsid w:val="007E437F"/>
    <w:rsid w:val="007F02C4"/>
    <w:rsid w:val="00821C39"/>
    <w:rsid w:val="008264E7"/>
    <w:rsid w:val="00832581"/>
    <w:rsid w:val="0084401B"/>
    <w:rsid w:val="00850DFC"/>
    <w:rsid w:val="008610DE"/>
    <w:rsid w:val="008A1A26"/>
    <w:rsid w:val="008A3121"/>
    <w:rsid w:val="00901702"/>
    <w:rsid w:val="0094532D"/>
    <w:rsid w:val="009563F0"/>
    <w:rsid w:val="00967096"/>
    <w:rsid w:val="00996E0B"/>
    <w:rsid w:val="009A3B66"/>
    <w:rsid w:val="009A7F3C"/>
    <w:rsid w:val="009B7DDA"/>
    <w:rsid w:val="009C70C2"/>
    <w:rsid w:val="009E321E"/>
    <w:rsid w:val="00A21401"/>
    <w:rsid w:val="00A26C65"/>
    <w:rsid w:val="00A325FC"/>
    <w:rsid w:val="00A46EB9"/>
    <w:rsid w:val="00A47B65"/>
    <w:rsid w:val="00A51732"/>
    <w:rsid w:val="00A706E8"/>
    <w:rsid w:val="00AA0BA7"/>
    <w:rsid w:val="00AD27CB"/>
    <w:rsid w:val="00AD429C"/>
    <w:rsid w:val="00AE466B"/>
    <w:rsid w:val="00B112FD"/>
    <w:rsid w:val="00B11BE4"/>
    <w:rsid w:val="00B1403B"/>
    <w:rsid w:val="00B84186"/>
    <w:rsid w:val="00B9229D"/>
    <w:rsid w:val="00BA7943"/>
    <w:rsid w:val="00BB4307"/>
    <w:rsid w:val="00C034F2"/>
    <w:rsid w:val="00C223B6"/>
    <w:rsid w:val="00C24D23"/>
    <w:rsid w:val="00C35006"/>
    <w:rsid w:val="00C60358"/>
    <w:rsid w:val="00C62D87"/>
    <w:rsid w:val="00C83C84"/>
    <w:rsid w:val="00CC07C6"/>
    <w:rsid w:val="00D779D6"/>
    <w:rsid w:val="00D85DFA"/>
    <w:rsid w:val="00DA2CAC"/>
    <w:rsid w:val="00DA7E79"/>
    <w:rsid w:val="00DD4379"/>
    <w:rsid w:val="00E15860"/>
    <w:rsid w:val="00E3199C"/>
    <w:rsid w:val="00E34FE2"/>
    <w:rsid w:val="00E52CC8"/>
    <w:rsid w:val="00E53587"/>
    <w:rsid w:val="00EB092C"/>
    <w:rsid w:val="00F65986"/>
    <w:rsid w:val="00F91CC4"/>
    <w:rsid w:val="00FA3D4F"/>
    <w:rsid w:val="00FB13D1"/>
    <w:rsid w:val="00FC4730"/>
    <w:rsid w:val="00FE7D69"/>
    <w:rsid w:val="00FF28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A09D7"/>
  <w15:chartTrackingRefBased/>
  <w15:docId w15:val="{03CD8911-605D-436A-A64B-B56A105B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D]"/>
    <w:qFormat/>
    <w:rsid w:val="00CC07C6"/>
    <w:pPr>
      <w:spacing w:line="284" w:lineRule="exact"/>
    </w:pPr>
    <w:rPr>
      <w:rFonts w:ascii="Arial" w:hAnsi="Arial"/>
      <w:sz w:val="19"/>
      <w:szCs w:val="19"/>
    </w:rPr>
  </w:style>
  <w:style w:type="paragraph" w:styleId="Kop1">
    <w:name w:val="heading 1"/>
    <w:aliases w:val="[K]"/>
    <w:basedOn w:val="Standaard"/>
    <w:next w:val="Standaard"/>
    <w:qFormat/>
    <w:rsid w:val="00E3199C"/>
    <w:pPr>
      <w:keepNext/>
      <w:spacing w:before="240" w:after="60" w:line="240" w:lineRule="auto"/>
      <w:outlineLvl w:val="0"/>
    </w:pPr>
    <w:rPr>
      <w:rFonts w:cs="Arial"/>
      <w:b/>
      <w:bCs/>
      <w:kern w:val="32"/>
      <w:sz w:val="36"/>
      <w:szCs w:val="32"/>
    </w:rPr>
  </w:style>
  <w:style w:type="paragraph" w:styleId="Kop2">
    <w:name w:val="heading 2"/>
    <w:aliases w:val="[J]"/>
    <w:basedOn w:val="Standaard"/>
    <w:next w:val="Standaard"/>
    <w:qFormat/>
    <w:rsid w:val="00821C39"/>
    <w:pPr>
      <w:keepNext/>
      <w:spacing w:line="240" w:lineRule="auto"/>
      <w:outlineLvl w:val="1"/>
    </w:pPr>
    <w:rPr>
      <w:rFonts w:cs="Arial"/>
      <w:b/>
      <w:bCs/>
      <w:iCs/>
      <w:sz w:val="24"/>
      <w:szCs w:val="28"/>
    </w:rPr>
  </w:style>
  <w:style w:type="paragraph" w:styleId="Kop3">
    <w:name w:val="heading 3"/>
    <w:aliases w:val="[H]"/>
    <w:basedOn w:val="Standaard"/>
    <w:next w:val="Standaard"/>
    <w:qFormat/>
    <w:rsid w:val="00821C39"/>
    <w:pPr>
      <w:keepNext/>
      <w:spacing w:line="240" w:lineRule="auto"/>
      <w:outlineLvl w:val="2"/>
    </w:pPr>
    <w:rPr>
      <w:rFonts w:cs="Arial"/>
      <w:b/>
      <w:bCs/>
      <w:szCs w:val="26"/>
    </w:rPr>
  </w:style>
  <w:style w:type="paragraph" w:styleId="Kop5">
    <w:name w:val="heading 5"/>
    <w:basedOn w:val="Standaard"/>
    <w:next w:val="Standaard"/>
    <w:qFormat/>
    <w:rsid w:val="000B19B8"/>
    <w:pPr>
      <w:keepNext/>
      <w:pBdr>
        <w:bottom w:val="double" w:sz="6" w:space="1" w:color="auto"/>
      </w:pBdr>
      <w:spacing w:line="240" w:lineRule="auto"/>
      <w:ind w:left="1416" w:hanging="1416"/>
      <w:outlineLvl w:val="4"/>
    </w:pPr>
    <w:rPr>
      <w:b/>
      <w:sz w:val="24"/>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ai">
    <w:name w:val="Outline List 1"/>
    <w:basedOn w:val="Geenlijst"/>
    <w:rsid w:val="002D5A2C"/>
    <w:pPr>
      <w:numPr>
        <w:numId w:val="1"/>
      </w:numPr>
    </w:pPr>
  </w:style>
  <w:style w:type="character" w:styleId="GevolgdeHyperlink">
    <w:name w:val="FollowedHyperlink"/>
    <w:rsid w:val="002D5A2C"/>
    <w:rPr>
      <w:rFonts w:ascii="Arial" w:hAnsi="Arial"/>
      <w:color w:val="800080"/>
      <w:u w:val="single"/>
    </w:rPr>
  </w:style>
  <w:style w:type="character" w:styleId="Hyperlink">
    <w:name w:val="Hyperlink"/>
    <w:rsid w:val="002D5A2C"/>
    <w:rPr>
      <w:rFonts w:ascii="Arial" w:hAnsi="Arial"/>
      <w:color w:val="0000FF"/>
      <w:u w:val="single"/>
    </w:rPr>
  </w:style>
  <w:style w:type="paragraph" w:styleId="Lijstnummering">
    <w:name w:val="List Number"/>
    <w:basedOn w:val="Standaard"/>
    <w:rsid w:val="002D5A2C"/>
  </w:style>
  <w:style w:type="character" w:styleId="Paginanummer">
    <w:name w:val="page number"/>
    <w:aliases w:val="[E]"/>
    <w:rsid w:val="00B9229D"/>
    <w:rPr>
      <w:rFonts w:ascii="Arial" w:hAnsi="Arial"/>
      <w:sz w:val="14"/>
      <w:szCs w:val="14"/>
      <w:lang w:val="nl-NL"/>
    </w:rPr>
  </w:style>
  <w:style w:type="table" w:styleId="Tabelraster">
    <w:name w:val="Table Grid"/>
    <w:basedOn w:val="Standaardtabel"/>
    <w:rsid w:val="00967096"/>
    <w:pPr>
      <w:spacing w:line="284" w:lineRule="exact"/>
    </w:pPr>
    <w:rPr>
      <w:rFonts w:ascii="Arial" w:hAnsi="Arial"/>
      <w:szCs w:val="18"/>
    </w:rPr>
    <w:tblPr>
      <w:tblCellMar>
        <w:left w:w="0" w:type="dxa"/>
        <w:right w:w="0" w:type="dxa"/>
      </w:tblCellMar>
    </w:tblPr>
  </w:style>
  <w:style w:type="table" w:customStyle="1" w:styleId="TabelrasteropmaakD">
    <w:name w:val="Tabelraster opmaak [D]"/>
    <w:basedOn w:val="Standaardtabel"/>
    <w:rsid w:val="00821C39"/>
    <w:pPr>
      <w:spacing w:line="284" w:lineRule="exact"/>
    </w:pPr>
    <w:rPr>
      <w:rFonts w:ascii="Arial" w:hAnsi="Arial"/>
    </w:rPr>
    <w:tblPr>
      <w:tblCellMar>
        <w:left w:w="0" w:type="dxa"/>
        <w:right w:w="0" w:type="dxa"/>
      </w:tblCellMar>
    </w:tblPr>
  </w:style>
  <w:style w:type="paragraph" w:customStyle="1" w:styleId="GTVCcode">
    <w:name w:val="[G] TVCcode"/>
    <w:basedOn w:val="Standaard"/>
    <w:rsid w:val="00B9229D"/>
    <w:rPr>
      <w:sz w:val="12"/>
      <w:szCs w:val="12"/>
    </w:rPr>
  </w:style>
  <w:style w:type="paragraph" w:customStyle="1" w:styleId="EKenmerkenkopjes">
    <w:name w:val="[E] Kenmerken kopjes"/>
    <w:basedOn w:val="Standaard"/>
    <w:rsid w:val="000C75AD"/>
    <w:rPr>
      <w:sz w:val="14"/>
      <w:szCs w:val="14"/>
    </w:rPr>
  </w:style>
  <w:style w:type="paragraph" w:customStyle="1" w:styleId="FKantlijn">
    <w:name w:val="[F] Kantlijn"/>
    <w:basedOn w:val="Standaard"/>
    <w:rsid w:val="000C75AD"/>
    <w:pPr>
      <w:spacing w:line="227" w:lineRule="exact"/>
    </w:pPr>
    <w:rPr>
      <w:sz w:val="14"/>
      <w:szCs w:val="14"/>
    </w:rPr>
  </w:style>
  <w:style w:type="table" w:customStyle="1" w:styleId="TabelrasteropmaakC">
    <w:name w:val="Tabelraster opmaak [C]"/>
    <w:basedOn w:val="TabelrasteropmaakD"/>
    <w:rsid w:val="00967096"/>
    <w:pPr>
      <w:spacing w:line="227" w:lineRule="exact"/>
    </w:pPr>
    <w:rPr>
      <w:sz w:val="17"/>
      <w:szCs w:val="17"/>
    </w:rPr>
    <w:tblPr/>
  </w:style>
  <w:style w:type="numbering" w:customStyle="1" w:styleId="OpmaakprofielMeerdereniveaus">
    <w:name w:val="Opmaakprofiel Meerdere niveaus"/>
    <w:basedOn w:val="Geenlijst"/>
    <w:rsid w:val="005A0E99"/>
    <w:pPr>
      <w:numPr>
        <w:numId w:val="4"/>
      </w:numPr>
    </w:pPr>
  </w:style>
  <w:style w:type="paragraph" w:customStyle="1" w:styleId="AReferentieKop">
    <w:name w:val="[A] Referentie Kop"/>
    <w:basedOn w:val="Standaard"/>
    <w:rsid w:val="00E3199C"/>
    <w:rPr>
      <w:b/>
      <w:sz w:val="22"/>
    </w:rPr>
  </w:style>
  <w:style w:type="paragraph" w:customStyle="1" w:styleId="BReferentietussenkopjes">
    <w:name w:val="[B] Referentie tussenkopjes"/>
    <w:basedOn w:val="Standaard"/>
    <w:rsid w:val="00E3199C"/>
    <w:pPr>
      <w:spacing w:line="227" w:lineRule="exact"/>
    </w:pPr>
    <w:rPr>
      <w:sz w:val="14"/>
    </w:rPr>
  </w:style>
  <w:style w:type="paragraph" w:customStyle="1" w:styleId="CReferentiegegevens">
    <w:name w:val="[C] Referentiegegevens"/>
    <w:basedOn w:val="Standaard"/>
    <w:rsid w:val="00E3199C"/>
    <w:pPr>
      <w:spacing w:line="227" w:lineRule="exact"/>
    </w:pPr>
    <w:rPr>
      <w:sz w:val="17"/>
    </w:rPr>
  </w:style>
  <w:style w:type="paragraph" w:styleId="Plattetekst">
    <w:name w:val="Body Text"/>
    <w:basedOn w:val="Standaard"/>
    <w:rsid w:val="000B19B8"/>
    <w:pPr>
      <w:spacing w:line="280" w:lineRule="atLeast"/>
      <w:jc w:val="both"/>
    </w:pPr>
    <w:rPr>
      <w:rFonts w:ascii="Swift" w:hAnsi="Swift"/>
      <w:sz w:val="24"/>
      <w:szCs w:val="20"/>
    </w:rPr>
  </w:style>
  <w:style w:type="paragraph" w:customStyle="1" w:styleId="MKantlijnkopje">
    <w:name w:val="[M] Kantlijn kopje"/>
    <w:basedOn w:val="Standaard"/>
    <w:rsid w:val="00821C39"/>
    <w:pPr>
      <w:spacing w:line="227" w:lineRule="exact"/>
    </w:pPr>
    <w:rPr>
      <w:b/>
      <w:sz w:val="14"/>
      <w:szCs w:val="14"/>
    </w:rPr>
  </w:style>
  <w:style w:type="paragraph" w:styleId="Koptekst">
    <w:name w:val="header"/>
    <w:basedOn w:val="Standaard"/>
    <w:link w:val="KoptekstChar"/>
    <w:uiPriority w:val="99"/>
    <w:rsid w:val="00610656"/>
    <w:pPr>
      <w:tabs>
        <w:tab w:val="center" w:pos="4536"/>
        <w:tab w:val="right" w:pos="9072"/>
      </w:tabs>
    </w:pPr>
    <w:rPr>
      <w:lang w:val="x-none" w:eastAsia="x-none"/>
    </w:rPr>
  </w:style>
  <w:style w:type="paragraph" w:styleId="Voettekst">
    <w:name w:val="footer"/>
    <w:basedOn w:val="Standaard"/>
    <w:rsid w:val="00610656"/>
    <w:pPr>
      <w:tabs>
        <w:tab w:val="center" w:pos="4536"/>
        <w:tab w:val="right" w:pos="9072"/>
      </w:tabs>
    </w:pPr>
  </w:style>
  <w:style w:type="character" w:customStyle="1" w:styleId="KoptekstChar">
    <w:name w:val="Koptekst Char"/>
    <w:link w:val="Koptekst"/>
    <w:uiPriority w:val="99"/>
    <w:rsid w:val="00490FF9"/>
    <w:rPr>
      <w:rFonts w:ascii="Arial" w:hAnsi="Arial"/>
      <w:sz w:val="19"/>
      <w:szCs w:val="19"/>
    </w:rPr>
  </w:style>
  <w:style w:type="paragraph" w:styleId="Ballontekst">
    <w:name w:val="Balloon Text"/>
    <w:basedOn w:val="Standaard"/>
    <w:link w:val="BallontekstChar"/>
    <w:rsid w:val="00490FF9"/>
    <w:pPr>
      <w:spacing w:line="240" w:lineRule="auto"/>
    </w:pPr>
    <w:rPr>
      <w:rFonts w:ascii="Tahoma" w:hAnsi="Tahoma"/>
      <w:sz w:val="16"/>
      <w:szCs w:val="16"/>
      <w:lang w:val="x-none" w:eastAsia="x-none"/>
    </w:rPr>
  </w:style>
  <w:style w:type="character" w:customStyle="1" w:styleId="BallontekstChar">
    <w:name w:val="Ballontekst Char"/>
    <w:link w:val="Ballontekst"/>
    <w:rsid w:val="00490FF9"/>
    <w:rPr>
      <w:rFonts w:ascii="Tahoma" w:hAnsi="Tahoma" w:cs="Tahoma"/>
      <w:sz w:val="16"/>
      <w:szCs w:val="16"/>
    </w:rPr>
  </w:style>
  <w:style w:type="paragraph" w:styleId="Geenafstand">
    <w:name w:val="No Spacing"/>
    <w:uiPriority w:val="1"/>
    <w:qFormat/>
    <w:rsid w:val="009A7F3C"/>
    <w:rPr>
      <w:rFonts w:ascii="Calibri" w:eastAsia="Calibri" w:hAnsi="Calibri"/>
      <w:sz w:val="22"/>
      <w:szCs w:val="22"/>
      <w:lang w:eastAsia="en-US"/>
    </w:rPr>
  </w:style>
  <w:style w:type="paragraph" w:styleId="Normaalweb">
    <w:name w:val="Normal (Web)"/>
    <w:basedOn w:val="Standaard"/>
    <w:uiPriority w:val="99"/>
    <w:unhideWhenUsed/>
    <w:rsid w:val="00003612"/>
    <w:pPr>
      <w:spacing w:after="158" w:line="240" w:lineRule="auto"/>
    </w:pPr>
    <w:rPr>
      <w:rFonts w:ascii="Times New Roman" w:hAnsi="Times New Roman"/>
      <w:sz w:val="24"/>
      <w:szCs w:val="24"/>
    </w:rPr>
  </w:style>
  <w:style w:type="paragraph" w:styleId="Lijstalinea">
    <w:name w:val="List Paragraph"/>
    <w:basedOn w:val="Standaard"/>
    <w:uiPriority w:val="34"/>
    <w:qFormat/>
    <w:rsid w:val="00C35006"/>
    <w:pPr>
      <w:ind w:left="720"/>
      <w:contextualSpacing/>
    </w:pPr>
  </w:style>
  <w:style w:type="paragraph" w:styleId="Voetnoottekst">
    <w:name w:val="footnote text"/>
    <w:basedOn w:val="Standaard"/>
    <w:link w:val="VoetnoottekstChar"/>
    <w:rsid w:val="00340144"/>
    <w:pPr>
      <w:spacing w:line="240" w:lineRule="auto"/>
    </w:pPr>
    <w:rPr>
      <w:sz w:val="20"/>
      <w:szCs w:val="20"/>
    </w:rPr>
  </w:style>
  <w:style w:type="character" w:customStyle="1" w:styleId="VoetnoottekstChar">
    <w:name w:val="Voetnoottekst Char"/>
    <w:basedOn w:val="Standaardalinea-lettertype"/>
    <w:link w:val="Voetnoottekst"/>
    <w:rsid w:val="00340144"/>
    <w:rPr>
      <w:rFonts w:ascii="Arial" w:hAnsi="Arial"/>
    </w:rPr>
  </w:style>
  <w:style w:type="character" w:styleId="Voetnootmarkering">
    <w:name w:val="footnote reference"/>
    <w:basedOn w:val="Standaardalinea-lettertype"/>
    <w:rsid w:val="003401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476">
      <w:bodyDiv w:val="1"/>
      <w:marLeft w:val="0"/>
      <w:marRight w:val="0"/>
      <w:marTop w:val="0"/>
      <w:marBottom w:val="0"/>
      <w:divBdr>
        <w:top w:val="none" w:sz="0" w:space="0" w:color="auto"/>
        <w:left w:val="none" w:sz="0" w:space="0" w:color="auto"/>
        <w:bottom w:val="none" w:sz="0" w:space="0" w:color="auto"/>
        <w:right w:val="none" w:sz="0" w:space="0" w:color="auto"/>
      </w:divBdr>
      <w:divsChild>
        <w:div w:id="1953778586">
          <w:marLeft w:val="0"/>
          <w:marRight w:val="0"/>
          <w:marTop w:val="0"/>
          <w:marBottom w:val="0"/>
          <w:divBdr>
            <w:top w:val="none" w:sz="0" w:space="0" w:color="auto"/>
            <w:left w:val="none" w:sz="0" w:space="0" w:color="auto"/>
            <w:bottom w:val="none" w:sz="0" w:space="0" w:color="auto"/>
            <w:right w:val="none" w:sz="0" w:space="0" w:color="auto"/>
          </w:divBdr>
          <w:divsChild>
            <w:div w:id="1462575716">
              <w:marLeft w:val="0"/>
              <w:marRight w:val="0"/>
              <w:marTop w:val="0"/>
              <w:marBottom w:val="0"/>
              <w:divBdr>
                <w:top w:val="none" w:sz="0" w:space="0" w:color="auto"/>
                <w:left w:val="none" w:sz="0" w:space="0" w:color="auto"/>
                <w:bottom w:val="none" w:sz="0" w:space="0" w:color="auto"/>
                <w:right w:val="none" w:sz="0" w:space="0" w:color="auto"/>
              </w:divBdr>
              <w:divsChild>
                <w:div w:id="493186658">
                  <w:marLeft w:val="0"/>
                  <w:marRight w:val="0"/>
                  <w:marTop w:val="0"/>
                  <w:marBottom w:val="0"/>
                  <w:divBdr>
                    <w:top w:val="none" w:sz="0" w:space="0" w:color="auto"/>
                    <w:left w:val="none" w:sz="0" w:space="0" w:color="auto"/>
                    <w:bottom w:val="none" w:sz="0" w:space="0" w:color="auto"/>
                    <w:right w:val="none" w:sz="0" w:space="0" w:color="auto"/>
                  </w:divBdr>
                  <w:divsChild>
                    <w:div w:id="436566672">
                      <w:marLeft w:val="4725"/>
                      <w:marRight w:val="4725"/>
                      <w:marTop w:val="0"/>
                      <w:marBottom w:val="0"/>
                      <w:divBdr>
                        <w:top w:val="none" w:sz="0" w:space="0" w:color="auto"/>
                        <w:left w:val="none" w:sz="0" w:space="0" w:color="auto"/>
                        <w:bottom w:val="none" w:sz="0" w:space="0" w:color="auto"/>
                        <w:right w:val="none" w:sz="0" w:space="0" w:color="auto"/>
                      </w:divBdr>
                      <w:divsChild>
                        <w:div w:id="1793861512">
                          <w:marLeft w:val="0"/>
                          <w:marRight w:val="0"/>
                          <w:marTop w:val="0"/>
                          <w:marBottom w:val="0"/>
                          <w:divBdr>
                            <w:top w:val="none" w:sz="0" w:space="0" w:color="auto"/>
                            <w:left w:val="none" w:sz="0" w:space="0" w:color="auto"/>
                            <w:bottom w:val="none" w:sz="0" w:space="0" w:color="auto"/>
                            <w:right w:val="none" w:sz="0" w:space="0" w:color="auto"/>
                          </w:divBdr>
                          <w:divsChild>
                            <w:div w:id="1342200364">
                              <w:marLeft w:val="0"/>
                              <w:marRight w:val="0"/>
                              <w:marTop w:val="0"/>
                              <w:marBottom w:val="0"/>
                              <w:divBdr>
                                <w:top w:val="none" w:sz="0" w:space="0" w:color="auto"/>
                                <w:left w:val="none" w:sz="0" w:space="0" w:color="auto"/>
                                <w:bottom w:val="none" w:sz="0" w:space="0" w:color="auto"/>
                                <w:right w:val="none" w:sz="0" w:space="0" w:color="auto"/>
                              </w:divBdr>
                              <w:divsChild>
                                <w:div w:id="526674797">
                                  <w:marLeft w:val="0"/>
                                  <w:marRight w:val="0"/>
                                  <w:marTop w:val="0"/>
                                  <w:marBottom w:val="75"/>
                                  <w:divBdr>
                                    <w:top w:val="none" w:sz="0" w:space="0" w:color="auto"/>
                                    <w:left w:val="none" w:sz="0" w:space="0" w:color="auto"/>
                                    <w:bottom w:val="none" w:sz="0" w:space="0" w:color="auto"/>
                                    <w:right w:val="none" w:sz="0" w:space="0" w:color="auto"/>
                                  </w:divBdr>
                                  <w:divsChild>
                                    <w:div w:id="608900148">
                                      <w:marLeft w:val="0"/>
                                      <w:marRight w:val="0"/>
                                      <w:marTop w:val="240"/>
                                      <w:marBottom w:val="240"/>
                                      <w:divBdr>
                                        <w:top w:val="none" w:sz="0" w:space="0" w:color="auto"/>
                                        <w:left w:val="none" w:sz="0" w:space="0" w:color="auto"/>
                                        <w:bottom w:val="none" w:sz="0" w:space="0" w:color="auto"/>
                                        <w:right w:val="none" w:sz="0" w:space="0" w:color="auto"/>
                                      </w:divBdr>
                                      <w:divsChild>
                                        <w:div w:id="1942685507">
                                          <w:marLeft w:val="0"/>
                                          <w:marRight w:val="0"/>
                                          <w:marTop w:val="0"/>
                                          <w:marBottom w:val="0"/>
                                          <w:divBdr>
                                            <w:top w:val="none" w:sz="0" w:space="0" w:color="auto"/>
                                            <w:left w:val="none" w:sz="0" w:space="0" w:color="auto"/>
                                            <w:bottom w:val="none" w:sz="0" w:space="0" w:color="auto"/>
                                            <w:right w:val="none" w:sz="0" w:space="0" w:color="auto"/>
                                          </w:divBdr>
                                          <w:divsChild>
                                            <w:div w:id="966618289">
                                              <w:marLeft w:val="0"/>
                                              <w:marRight w:val="0"/>
                                              <w:marTop w:val="240"/>
                                              <w:marBottom w:val="240"/>
                                              <w:divBdr>
                                                <w:top w:val="none" w:sz="0" w:space="0" w:color="auto"/>
                                                <w:left w:val="none" w:sz="0" w:space="0" w:color="auto"/>
                                                <w:bottom w:val="none" w:sz="0" w:space="0" w:color="auto"/>
                                                <w:right w:val="none" w:sz="0" w:space="0" w:color="auto"/>
                                              </w:divBdr>
                                              <w:divsChild>
                                                <w:div w:id="724372722">
                                                  <w:marLeft w:val="0"/>
                                                  <w:marRight w:val="0"/>
                                                  <w:marTop w:val="0"/>
                                                  <w:marBottom w:val="0"/>
                                                  <w:divBdr>
                                                    <w:top w:val="none" w:sz="0" w:space="0" w:color="auto"/>
                                                    <w:left w:val="none" w:sz="0" w:space="0" w:color="auto"/>
                                                    <w:bottom w:val="none" w:sz="0" w:space="0" w:color="auto"/>
                                                    <w:right w:val="none" w:sz="0" w:space="0" w:color="auto"/>
                                                  </w:divBdr>
                                                  <w:divsChild>
                                                    <w:div w:id="1825123879">
                                                      <w:marLeft w:val="0"/>
                                                      <w:marRight w:val="0"/>
                                                      <w:marTop w:val="0"/>
                                                      <w:marBottom w:val="0"/>
                                                      <w:divBdr>
                                                        <w:top w:val="none" w:sz="0" w:space="0" w:color="auto"/>
                                                        <w:left w:val="none" w:sz="0" w:space="0" w:color="auto"/>
                                                        <w:bottom w:val="none" w:sz="0" w:space="0" w:color="auto"/>
                                                        <w:right w:val="none" w:sz="0" w:space="0" w:color="auto"/>
                                                      </w:divBdr>
                                                      <w:divsChild>
                                                        <w:div w:id="9193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28345668">
      <w:bodyDiv w:val="1"/>
      <w:marLeft w:val="0"/>
      <w:marRight w:val="0"/>
      <w:marTop w:val="0"/>
      <w:marBottom w:val="0"/>
      <w:divBdr>
        <w:top w:val="none" w:sz="0" w:space="0" w:color="auto"/>
        <w:left w:val="none" w:sz="0" w:space="0" w:color="auto"/>
        <w:bottom w:val="none" w:sz="0" w:space="0" w:color="auto"/>
        <w:right w:val="none" w:sz="0" w:space="0" w:color="auto"/>
      </w:divBdr>
    </w:div>
    <w:div w:id="375087558">
      <w:bodyDiv w:val="1"/>
      <w:marLeft w:val="0"/>
      <w:marRight w:val="0"/>
      <w:marTop w:val="0"/>
      <w:marBottom w:val="0"/>
      <w:divBdr>
        <w:top w:val="none" w:sz="0" w:space="0" w:color="auto"/>
        <w:left w:val="none" w:sz="0" w:space="0" w:color="auto"/>
        <w:bottom w:val="none" w:sz="0" w:space="0" w:color="auto"/>
        <w:right w:val="none" w:sz="0" w:space="0" w:color="auto"/>
      </w:divBdr>
    </w:div>
    <w:div w:id="599266168">
      <w:bodyDiv w:val="1"/>
      <w:marLeft w:val="0"/>
      <w:marRight w:val="0"/>
      <w:marTop w:val="0"/>
      <w:marBottom w:val="0"/>
      <w:divBdr>
        <w:top w:val="none" w:sz="0" w:space="0" w:color="auto"/>
        <w:left w:val="none" w:sz="0" w:space="0" w:color="auto"/>
        <w:bottom w:val="none" w:sz="0" w:space="0" w:color="auto"/>
        <w:right w:val="none" w:sz="0" w:space="0" w:color="auto"/>
      </w:divBdr>
    </w:div>
    <w:div w:id="834763149">
      <w:bodyDiv w:val="1"/>
      <w:marLeft w:val="0"/>
      <w:marRight w:val="0"/>
      <w:marTop w:val="0"/>
      <w:marBottom w:val="0"/>
      <w:divBdr>
        <w:top w:val="none" w:sz="0" w:space="0" w:color="auto"/>
        <w:left w:val="none" w:sz="0" w:space="0" w:color="auto"/>
        <w:bottom w:val="none" w:sz="0" w:space="0" w:color="auto"/>
        <w:right w:val="none" w:sz="0" w:space="0" w:color="auto"/>
      </w:divBdr>
      <w:divsChild>
        <w:div w:id="353045386">
          <w:marLeft w:val="0"/>
          <w:marRight w:val="0"/>
          <w:marTop w:val="0"/>
          <w:marBottom w:val="0"/>
          <w:divBdr>
            <w:top w:val="none" w:sz="0" w:space="0" w:color="auto"/>
            <w:left w:val="none" w:sz="0" w:space="0" w:color="auto"/>
            <w:bottom w:val="none" w:sz="0" w:space="0" w:color="auto"/>
            <w:right w:val="none" w:sz="0" w:space="0" w:color="auto"/>
          </w:divBdr>
          <w:divsChild>
            <w:div w:id="1985618543">
              <w:marLeft w:val="0"/>
              <w:marRight w:val="0"/>
              <w:marTop w:val="0"/>
              <w:marBottom w:val="0"/>
              <w:divBdr>
                <w:top w:val="none" w:sz="0" w:space="0" w:color="auto"/>
                <w:left w:val="none" w:sz="0" w:space="0" w:color="auto"/>
                <w:bottom w:val="none" w:sz="0" w:space="0" w:color="auto"/>
                <w:right w:val="none" w:sz="0" w:space="0" w:color="auto"/>
              </w:divBdr>
              <w:divsChild>
                <w:div w:id="1302492942">
                  <w:marLeft w:val="0"/>
                  <w:marRight w:val="0"/>
                  <w:marTop w:val="0"/>
                  <w:marBottom w:val="0"/>
                  <w:divBdr>
                    <w:top w:val="none" w:sz="0" w:space="0" w:color="auto"/>
                    <w:left w:val="none" w:sz="0" w:space="0" w:color="auto"/>
                    <w:bottom w:val="none" w:sz="0" w:space="0" w:color="auto"/>
                    <w:right w:val="none" w:sz="0" w:space="0" w:color="auto"/>
                  </w:divBdr>
                  <w:divsChild>
                    <w:div w:id="1273318511">
                      <w:marLeft w:val="-150"/>
                      <w:marRight w:val="-150"/>
                      <w:marTop w:val="0"/>
                      <w:marBottom w:val="0"/>
                      <w:divBdr>
                        <w:top w:val="none" w:sz="0" w:space="0" w:color="auto"/>
                        <w:left w:val="none" w:sz="0" w:space="0" w:color="auto"/>
                        <w:bottom w:val="none" w:sz="0" w:space="0" w:color="auto"/>
                        <w:right w:val="none" w:sz="0" w:space="0" w:color="auto"/>
                      </w:divBdr>
                      <w:divsChild>
                        <w:div w:id="341204253">
                          <w:marLeft w:val="0"/>
                          <w:marRight w:val="0"/>
                          <w:marTop w:val="0"/>
                          <w:marBottom w:val="0"/>
                          <w:divBdr>
                            <w:top w:val="none" w:sz="0" w:space="0" w:color="auto"/>
                            <w:left w:val="none" w:sz="0" w:space="0" w:color="auto"/>
                            <w:bottom w:val="none" w:sz="0" w:space="0" w:color="auto"/>
                            <w:right w:val="none" w:sz="0" w:space="0" w:color="auto"/>
                          </w:divBdr>
                          <w:divsChild>
                            <w:div w:id="3622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692510">
      <w:bodyDiv w:val="1"/>
      <w:marLeft w:val="0"/>
      <w:marRight w:val="0"/>
      <w:marTop w:val="0"/>
      <w:marBottom w:val="0"/>
      <w:divBdr>
        <w:top w:val="none" w:sz="0" w:space="0" w:color="auto"/>
        <w:left w:val="none" w:sz="0" w:space="0" w:color="auto"/>
        <w:bottom w:val="none" w:sz="0" w:space="0" w:color="auto"/>
        <w:right w:val="none" w:sz="0" w:space="0" w:color="auto"/>
      </w:divBdr>
    </w:div>
    <w:div w:id="1883442929">
      <w:bodyDiv w:val="1"/>
      <w:marLeft w:val="0"/>
      <w:marRight w:val="0"/>
      <w:marTop w:val="0"/>
      <w:marBottom w:val="0"/>
      <w:divBdr>
        <w:top w:val="none" w:sz="0" w:space="0" w:color="auto"/>
        <w:left w:val="none" w:sz="0" w:space="0" w:color="auto"/>
        <w:bottom w:val="none" w:sz="0" w:space="0" w:color="auto"/>
        <w:right w:val="none" w:sz="0" w:space="0" w:color="auto"/>
      </w:divBdr>
    </w:div>
    <w:div w:id="213740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6FE4C-DD7F-4591-8E2B-783DBB6A5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537</Words>
  <Characters>2954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Schriftelijke vragen</vt:lpstr>
    </vt:vector>
  </TitlesOfParts>
  <Company>Provincie Zuid-Holland</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vragen</dc:title>
  <dc:subject/>
  <dc:creator>Van Halen</dc:creator>
  <cp:keywords/>
  <cp:lastModifiedBy>krista boogaard</cp:lastModifiedBy>
  <cp:revision>5</cp:revision>
  <cp:lastPrinted>2016-06-26T10:59:00Z</cp:lastPrinted>
  <dcterms:created xsi:type="dcterms:W3CDTF">2016-06-26T11:11:00Z</dcterms:created>
  <dcterms:modified xsi:type="dcterms:W3CDTF">2016-06-29T06:34:00Z</dcterms:modified>
</cp:coreProperties>
</file>