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6443B3" w:rsidRPr="00EB2CCC" w14:paraId="4AFB73B9" w14:textId="77777777" w:rsidTr="00795F4C">
        <w:tc>
          <w:tcPr>
            <w:tcW w:w="3068" w:type="dxa"/>
            <w:shd w:val="clear" w:color="auto" w:fill="auto"/>
          </w:tcPr>
          <w:p w14:paraId="5B68CC03" w14:textId="77777777" w:rsidR="006443B3" w:rsidRPr="00EB2CCC" w:rsidRDefault="006443B3" w:rsidP="00795F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"/>
                <w:b/>
                <w:color w:val="000000"/>
                <w:szCs w:val="21"/>
              </w:rPr>
            </w:pPr>
          </w:p>
        </w:tc>
        <w:tc>
          <w:tcPr>
            <w:tcW w:w="3069" w:type="dxa"/>
            <w:shd w:val="clear" w:color="auto" w:fill="auto"/>
          </w:tcPr>
          <w:p w14:paraId="5E676375" w14:textId="77777777" w:rsidR="006443B3" w:rsidRPr="00EB2CCC" w:rsidRDefault="006443B3" w:rsidP="00795F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"/>
                <w:b/>
                <w:color w:val="000000"/>
                <w:szCs w:val="21"/>
              </w:rPr>
            </w:pPr>
          </w:p>
        </w:tc>
        <w:tc>
          <w:tcPr>
            <w:tcW w:w="3069" w:type="dxa"/>
            <w:shd w:val="clear" w:color="auto" w:fill="auto"/>
          </w:tcPr>
          <w:p w14:paraId="3F5F6D93" w14:textId="77777777" w:rsidR="006443B3" w:rsidRPr="00EB2CCC" w:rsidRDefault="006443B3" w:rsidP="00795F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"/>
                <w:b/>
                <w:color w:val="000000"/>
                <w:szCs w:val="21"/>
              </w:rPr>
            </w:pPr>
          </w:p>
        </w:tc>
      </w:tr>
      <w:tr w:rsidR="006443B3" w:rsidRPr="00EB2CCC" w14:paraId="7BE8DC36" w14:textId="77777777" w:rsidTr="00795F4C">
        <w:trPr>
          <w:trHeight w:val="208"/>
        </w:trPr>
        <w:tc>
          <w:tcPr>
            <w:tcW w:w="3068" w:type="dxa"/>
            <w:shd w:val="clear" w:color="auto" w:fill="auto"/>
          </w:tcPr>
          <w:p w14:paraId="2B935973" w14:textId="77777777" w:rsidR="006443B3" w:rsidRPr="00EB2CCC" w:rsidRDefault="006443B3" w:rsidP="00795F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"/>
                <w:b/>
                <w:color w:val="000000"/>
                <w:szCs w:val="21"/>
              </w:rPr>
            </w:pPr>
          </w:p>
        </w:tc>
        <w:tc>
          <w:tcPr>
            <w:tcW w:w="3069" w:type="dxa"/>
            <w:shd w:val="clear" w:color="auto" w:fill="auto"/>
          </w:tcPr>
          <w:p w14:paraId="4EDB5111" w14:textId="77777777" w:rsidR="006443B3" w:rsidRPr="00EB2CCC" w:rsidRDefault="006443B3" w:rsidP="00795F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"/>
                <w:b/>
                <w:color w:val="000000"/>
                <w:szCs w:val="21"/>
              </w:rPr>
            </w:pPr>
          </w:p>
        </w:tc>
        <w:tc>
          <w:tcPr>
            <w:tcW w:w="3069" w:type="dxa"/>
            <w:shd w:val="clear" w:color="auto" w:fill="auto"/>
          </w:tcPr>
          <w:p w14:paraId="4EC1CD2B" w14:textId="77777777" w:rsidR="006443B3" w:rsidRPr="00EB2CCC" w:rsidRDefault="006443B3" w:rsidP="00795F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"/>
                <w:b/>
                <w:color w:val="000000"/>
                <w:szCs w:val="21"/>
              </w:rPr>
            </w:pPr>
          </w:p>
        </w:tc>
      </w:tr>
    </w:tbl>
    <w:p w14:paraId="2F54EB8B" w14:textId="77777777" w:rsidR="00EB2CCC" w:rsidRPr="00EB2CCC" w:rsidRDefault="00435CA0" w:rsidP="00335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="Helvetica"/>
          <w:b/>
          <w:color w:val="000000"/>
          <w:szCs w:val="21"/>
        </w:rPr>
      </w:pPr>
      <w:r w:rsidRPr="00EB2CCC">
        <w:rPr>
          <w:rFonts w:asciiTheme="majorHAnsi" w:hAnsiTheme="majorHAnsi" w:cs="Helvetica"/>
          <w:b/>
          <w:color w:val="000000"/>
          <w:szCs w:val="21"/>
        </w:rPr>
        <w:t xml:space="preserve">Motie: </w:t>
      </w:r>
      <w:r w:rsidR="00EB2CCC" w:rsidRPr="00EB2CCC">
        <w:rPr>
          <w:rFonts w:asciiTheme="majorHAnsi" w:hAnsiTheme="majorHAnsi" w:cs="Helvetica"/>
          <w:b/>
          <w:color w:val="000000"/>
          <w:szCs w:val="21"/>
        </w:rPr>
        <w:t>Begrotingsdebat</w:t>
      </w:r>
    </w:p>
    <w:p w14:paraId="67DD0AEF" w14:textId="77777777" w:rsidR="00C23C22" w:rsidRPr="00EB2CCC" w:rsidRDefault="00FB01A6" w:rsidP="00335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="Helvetica"/>
          <w:b/>
          <w:color w:val="000000"/>
          <w:szCs w:val="21"/>
        </w:rPr>
      </w:pPr>
      <w:r w:rsidRPr="00EB2CCC">
        <w:rPr>
          <w:rFonts w:asciiTheme="majorHAnsi" w:hAnsiTheme="majorHAnsi" w:cs="Helvetica"/>
          <w:b/>
          <w:color w:val="000000"/>
          <w:szCs w:val="21"/>
        </w:rPr>
        <w:t xml:space="preserve">Onderwerp: </w:t>
      </w:r>
      <w:r w:rsidR="00435CA0" w:rsidRPr="00EB2CCC">
        <w:rPr>
          <w:rFonts w:asciiTheme="majorHAnsi" w:hAnsiTheme="majorHAnsi" w:cs="Helvetica"/>
          <w:b/>
          <w:color w:val="000000"/>
          <w:szCs w:val="21"/>
        </w:rPr>
        <w:t>project 2Get</w:t>
      </w:r>
      <w:r w:rsidR="00C23C22" w:rsidRPr="00EB2CCC">
        <w:rPr>
          <w:rFonts w:asciiTheme="majorHAnsi" w:hAnsiTheme="majorHAnsi" w:cs="Helvetica"/>
          <w:b/>
          <w:color w:val="000000"/>
          <w:szCs w:val="21"/>
        </w:rPr>
        <w:t>There</w:t>
      </w:r>
    </w:p>
    <w:p w14:paraId="25F9720E" w14:textId="77777777" w:rsidR="00C23C22" w:rsidRPr="00EB2CCC" w:rsidRDefault="00C23C22" w:rsidP="00335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="Helvetica"/>
          <w:color w:val="000000"/>
          <w:szCs w:val="21"/>
        </w:rPr>
      </w:pPr>
    </w:p>
    <w:p w14:paraId="6D9946E5" w14:textId="77777777" w:rsidR="00EB2CCC" w:rsidRPr="00EB2CCC" w:rsidRDefault="003353C4" w:rsidP="00335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="Helvetica"/>
          <w:color w:val="000000"/>
          <w:szCs w:val="21"/>
        </w:rPr>
      </w:pPr>
      <w:r w:rsidRPr="00EB2CCC">
        <w:rPr>
          <w:rFonts w:asciiTheme="majorHAnsi" w:hAnsiTheme="majorHAnsi" w:cs="Helvetica"/>
          <w:color w:val="000000"/>
          <w:szCs w:val="21"/>
        </w:rPr>
        <w:t xml:space="preserve">De raad van de gemeente </w:t>
      </w:r>
      <w:r w:rsidR="00EB2CCC" w:rsidRPr="00EB2CCC">
        <w:rPr>
          <w:rFonts w:asciiTheme="majorHAnsi" w:hAnsiTheme="majorHAnsi" w:cs="Helvetica"/>
          <w:color w:val="000000"/>
          <w:szCs w:val="21"/>
        </w:rPr>
        <w:t>Zoetermeer</w:t>
      </w:r>
      <w:r w:rsidRPr="00EB2CCC">
        <w:rPr>
          <w:rFonts w:asciiTheme="majorHAnsi" w:hAnsiTheme="majorHAnsi" w:cs="Helvetica"/>
          <w:color w:val="000000"/>
          <w:szCs w:val="21"/>
        </w:rPr>
        <w:t xml:space="preserve">, in vergadering bijeen op </w:t>
      </w:r>
      <w:r w:rsidR="00EB2CCC" w:rsidRPr="00EB2CCC">
        <w:rPr>
          <w:rFonts w:asciiTheme="majorHAnsi" w:hAnsiTheme="majorHAnsi" w:cs="Helvetica"/>
          <w:color w:val="000000"/>
          <w:szCs w:val="21"/>
        </w:rPr>
        <w:t>3</w:t>
      </w:r>
      <w:r w:rsidR="000A0E9D" w:rsidRPr="00EB2CCC">
        <w:rPr>
          <w:rFonts w:asciiTheme="majorHAnsi" w:hAnsiTheme="majorHAnsi" w:cs="Helvetica"/>
          <w:color w:val="000000"/>
          <w:szCs w:val="21"/>
        </w:rPr>
        <w:t xml:space="preserve"> </w:t>
      </w:r>
      <w:r w:rsidR="00EB2CCC" w:rsidRPr="00EB2CCC">
        <w:rPr>
          <w:rFonts w:asciiTheme="majorHAnsi" w:hAnsiTheme="majorHAnsi" w:cs="Helvetica"/>
          <w:color w:val="000000"/>
          <w:szCs w:val="21"/>
        </w:rPr>
        <w:t>november</w:t>
      </w:r>
      <w:r w:rsidR="009830BD" w:rsidRPr="00EB2CCC">
        <w:rPr>
          <w:rFonts w:asciiTheme="majorHAnsi" w:hAnsiTheme="majorHAnsi" w:cs="Helvetica"/>
          <w:color w:val="000000"/>
          <w:szCs w:val="21"/>
        </w:rPr>
        <w:t xml:space="preserve"> </w:t>
      </w:r>
      <w:r w:rsidR="000A0E9D" w:rsidRPr="00EB2CCC">
        <w:rPr>
          <w:rFonts w:asciiTheme="majorHAnsi" w:hAnsiTheme="majorHAnsi" w:cs="Helvetica"/>
          <w:color w:val="000000"/>
          <w:szCs w:val="21"/>
        </w:rPr>
        <w:t>201</w:t>
      </w:r>
      <w:r w:rsidR="00B21577" w:rsidRPr="00EB2CCC">
        <w:rPr>
          <w:rFonts w:asciiTheme="majorHAnsi" w:hAnsiTheme="majorHAnsi" w:cs="Helvetica"/>
          <w:color w:val="000000"/>
          <w:szCs w:val="21"/>
        </w:rPr>
        <w:t>4</w:t>
      </w:r>
    </w:p>
    <w:p w14:paraId="2C41A7CB" w14:textId="77777777" w:rsidR="00EB2CCC" w:rsidRPr="00EB2CCC" w:rsidRDefault="00EB2CCC" w:rsidP="00335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="Helvetica"/>
          <w:color w:val="000000"/>
          <w:szCs w:val="21"/>
        </w:rPr>
      </w:pPr>
    </w:p>
    <w:p w14:paraId="6DCEE019" w14:textId="77777777" w:rsidR="006D2AB4" w:rsidRPr="00EB2CCC" w:rsidRDefault="003353C4" w:rsidP="00335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="Helvetica"/>
          <w:b/>
          <w:color w:val="000000"/>
          <w:szCs w:val="21"/>
        </w:rPr>
      </w:pPr>
      <w:r w:rsidRPr="00EB2CCC">
        <w:rPr>
          <w:rFonts w:asciiTheme="majorHAnsi" w:hAnsiTheme="majorHAnsi" w:cs="Helvetica"/>
          <w:b/>
          <w:color w:val="000000"/>
          <w:szCs w:val="21"/>
        </w:rPr>
        <w:t>constaterende dat:</w:t>
      </w:r>
    </w:p>
    <w:p w14:paraId="3478189E" w14:textId="77777777" w:rsidR="00633BC6" w:rsidRPr="00EB2CCC" w:rsidRDefault="00633BC6" w:rsidP="00335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="Helvetica"/>
          <w:color w:val="000000"/>
          <w:szCs w:val="21"/>
        </w:rPr>
      </w:pPr>
    </w:p>
    <w:p w14:paraId="7E5530D9" w14:textId="77777777" w:rsidR="00213478" w:rsidRPr="00EB2CCC" w:rsidRDefault="007E4B17" w:rsidP="007E4B17">
      <w:pPr>
        <w:pStyle w:val="Tekstzonderopmaak"/>
        <w:numPr>
          <w:ilvl w:val="0"/>
          <w:numId w:val="1"/>
        </w:numPr>
        <w:rPr>
          <w:rFonts w:asciiTheme="majorHAnsi" w:eastAsia="Cambria" w:hAnsiTheme="majorHAnsi" w:cs="Tahoma"/>
          <w:iCs/>
          <w:sz w:val="24"/>
          <w:lang w:eastAsia="en-US"/>
        </w:rPr>
      </w:pPr>
      <w:r w:rsidRPr="00EB2CCC">
        <w:rPr>
          <w:rFonts w:asciiTheme="majorHAnsi" w:eastAsia="Cambria" w:hAnsiTheme="majorHAnsi" w:cs="Tahoma"/>
          <w:iCs/>
          <w:sz w:val="24"/>
          <w:lang w:eastAsia="en-US"/>
        </w:rPr>
        <w:t>de jeugdwerkloosheid op dit</w:t>
      </w:r>
      <w:r w:rsidR="00EB2CCC" w:rsidRPr="00EB2CCC">
        <w:rPr>
          <w:rFonts w:asciiTheme="majorHAnsi" w:eastAsia="Cambria" w:hAnsiTheme="majorHAnsi" w:cs="Tahoma"/>
          <w:iCs/>
          <w:sz w:val="24"/>
          <w:lang w:eastAsia="en-US"/>
        </w:rPr>
        <w:t xml:space="preserve"> moment, ook in de gemeente Zoetermeer</w:t>
      </w:r>
      <w:r w:rsidRPr="00EB2CCC">
        <w:rPr>
          <w:rFonts w:asciiTheme="majorHAnsi" w:eastAsia="Cambria" w:hAnsiTheme="majorHAnsi" w:cs="Tahoma"/>
          <w:iCs/>
          <w:sz w:val="24"/>
          <w:lang w:eastAsia="en-US"/>
        </w:rPr>
        <w:t>, hoog is;</w:t>
      </w:r>
    </w:p>
    <w:p w14:paraId="253FF1AA" w14:textId="77777777" w:rsidR="007E4B17" w:rsidRPr="00EB2CCC" w:rsidRDefault="007E4B17" w:rsidP="007E4B17">
      <w:pPr>
        <w:pStyle w:val="Tekstzonderopmaak"/>
        <w:numPr>
          <w:ilvl w:val="0"/>
          <w:numId w:val="1"/>
        </w:numPr>
        <w:rPr>
          <w:rFonts w:asciiTheme="majorHAnsi" w:eastAsia="Cambria" w:hAnsiTheme="majorHAnsi" w:cs="Tahoma"/>
          <w:iCs/>
          <w:sz w:val="24"/>
          <w:lang w:eastAsia="en-US"/>
        </w:rPr>
      </w:pPr>
      <w:r w:rsidRPr="00EB2CCC">
        <w:rPr>
          <w:rFonts w:asciiTheme="majorHAnsi" w:eastAsia="Cambria" w:hAnsiTheme="majorHAnsi" w:cs="Tahoma"/>
          <w:iCs/>
          <w:sz w:val="24"/>
          <w:lang w:eastAsia="en-US"/>
        </w:rPr>
        <w:t xml:space="preserve">jongeren die </w:t>
      </w:r>
      <w:r w:rsidR="00CA72F5" w:rsidRPr="00EB2CCC">
        <w:rPr>
          <w:rFonts w:asciiTheme="majorHAnsi" w:eastAsia="Cambria" w:hAnsiTheme="majorHAnsi" w:cs="Tahoma"/>
          <w:iCs/>
          <w:sz w:val="24"/>
          <w:lang w:eastAsia="en-US"/>
        </w:rPr>
        <w:t xml:space="preserve">net </w:t>
      </w:r>
      <w:r w:rsidRPr="00EB2CCC">
        <w:rPr>
          <w:rFonts w:asciiTheme="majorHAnsi" w:eastAsia="Cambria" w:hAnsiTheme="majorHAnsi" w:cs="Tahoma"/>
          <w:iCs/>
          <w:sz w:val="24"/>
          <w:lang w:eastAsia="en-US"/>
        </w:rPr>
        <w:t>op de arbeidsmarkt komen erbij gebaat zijn zo vroeg mogelijk een baan te vinden om hun carrière goed te starten;</w:t>
      </w:r>
    </w:p>
    <w:p w14:paraId="2126D1EA" w14:textId="77777777" w:rsidR="007E4B17" w:rsidRPr="00EB2CCC" w:rsidRDefault="00EB2CCC" w:rsidP="007E4B17">
      <w:pPr>
        <w:pStyle w:val="Tekstzonderopmaak"/>
        <w:numPr>
          <w:ilvl w:val="0"/>
          <w:numId w:val="1"/>
        </w:numPr>
        <w:rPr>
          <w:rFonts w:asciiTheme="majorHAnsi" w:eastAsia="Cambria" w:hAnsiTheme="majorHAnsi" w:cs="Tahoma"/>
          <w:iCs/>
          <w:sz w:val="24"/>
          <w:lang w:eastAsia="en-US"/>
        </w:rPr>
      </w:pPr>
      <w:r w:rsidRPr="00EB2CCC">
        <w:rPr>
          <w:rFonts w:asciiTheme="majorHAnsi" w:eastAsia="Cambria" w:hAnsiTheme="majorHAnsi" w:cs="Tahoma"/>
          <w:iCs/>
          <w:sz w:val="24"/>
          <w:lang w:eastAsia="en-US"/>
        </w:rPr>
        <w:t>er op dit moment vanuit Europa</w:t>
      </w:r>
      <w:r w:rsidR="007E4B17" w:rsidRPr="00EB2CCC">
        <w:rPr>
          <w:rFonts w:asciiTheme="majorHAnsi" w:eastAsia="Cambria" w:hAnsiTheme="majorHAnsi" w:cs="Tahoma"/>
          <w:iCs/>
          <w:sz w:val="24"/>
          <w:lang w:eastAsia="en-US"/>
        </w:rPr>
        <w:t xml:space="preserve"> en vanuit het Rijk </w:t>
      </w:r>
      <w:r w:rsidR="00A7227E" w:rsidRPr="00EB2CCC">
        <w:rPr>
          <w:rFonts w:asciiTheme="majorHAnsi" w:eastAsia="Cambria" w:hAnsiTheme="majorHAnsi" w:cs="Tahoma"/>
          <w:iCs/>
          <w:sz w:val="24"/>
          <w:lang w:eastAsia="en-US"/>
        </w:rPr>
        <w:t>geld</w:t>
      </w:r>
      <w:r w:rsidR="007E4B17" w:rsidRPr="00EB2CCC">
        <w:rPr>
          <w:rFonts w:asciiTheme="majorHAnsi" w:eastAsia="Cambria" w:hAnsiTheme="majorHAnsi" w:cs="Tahoma"/>
          <w:iCs/>
          <w:sz w:val="24"/>
          <w:lang w:eastAsia="en-US"/>
        </w:rPr>
        <w:t xml:space="preserve"> beschikbaar </w:t>
      </w:r>
      <w:r w:rsidR="00CA72F5" w:rsidRPr="00EB2CCC">
        <w:rPr>
          <w:rFonts w:asciiTheme="majorHAnsi" w:eastAsia="Cambria" w:hAnsiTheme="majorHAnsi" w:cs="Tahoma"/>
          <w:iCs/>
          <w:sz w:val="24"/>
          <w:lang w:eastAsia="en-US"/>
        </w:rPr>
        <w:t>i</w:t>
      </w:r>
      <w:r w:rsidR="00A7227E" w:rsidRPr="00EB2CCC">
        <w:rPr>
          <w:rFonts w:asciiTheme="majorHAnsi" w:eastAsia="Cambria" w:hAnsiTheme="majorHAnsi" w:cs="Tahoma"/>
          <w:iCs/>
          <w:sz w:val="24"/>
          <w:lang w:eastAsia="en-US"/>
        </w:rPr>
        <w:t xml:space="preserve">s </w:t>
      </w:r>
      <w:r w:rsidR="007E4B17" w:rsidRPr="00EB2CCC">
        <w:rPr>
          <w:rFonts w:asciiTheme="majorHAnsi" w:eastAsia="Cambria" w:hAnsiTheme="majorHAnsi" w:cs="Tahoma"/>
          <w:iCs/>
          <w:sz w:val="24"/>
          <w:lang w:eastAsia="en-US"/>
        </w:rPr>
        <w:t>om jeugdwerkloosheid te bestrijden;</w:t>
      </w:r>
    </w:p>
    <w:p w14:paraId="694FB899" w14:textId="77777777" w:rsidR="00EB2CCC" w:rsidRPr="00EB2CCC" w:rsidRDefault="00EB2CCC" w:rsidP="00EB2CCC">
      <w:pPr>
        <w:pStyle w:val="Tekstzonderopmaak"/>
        <w:rPr>
          <w:rFonts w:asciiTheme="majorHAnsi" w:eastAsia="Cambria" w:hAnsiTheme="majorHAnsi" w:cs="Tahoma"/>
          <w:b/>
          <w:iCs/>
          <w:sz w:val="24"/>
          <w:lang w:eastAsia="en-US"/>
        </w:rPr>
      </w:pPr>
      <w:r w:rsidRPr="00EB2CCC">
        <w:rPr>
          <w:rFonts w:asciiTheme="majorHAnsi" w:eastAsia="Cambria" w:hAnsiTheme="majorHAnsi" w:cs="Tahoma"/>
          <w:b/>
          <w:iCs/>
          <w:sz w:val="24"/>
          <w:lang w:eastAsia="en-US"/>
        </w:rPr>
        <w:t>Overwegende dat:</w:t>
      </w:r>
    </w:p>
    <w:p w14:paraId="3269C76F" w14:textId="77777777" w:rsidR="00EB2CCC" w:rsidRPr="00EB2CCC" w:rsidRDefault="00EB2CCC" w:rsidP="00EB2CCC">
      <w:pPr>
        <w:pStyle w:val="Tekstzonderopmaak"/>
        <w:rPr>
          <w:rFonts w:asciiTheme="majorHAnsi" w:eastAsia="Cambria" w:hAnsiTheme="majorHAnsi" w:cs="Tahoma"/>
          <w:iCs/>
          <w:sz w:val="24"/>
          <w:lang w:eastAsia="en-US"/>
        </w:rPr>
      </w:pPr>
    </w:p>
    <w:p w14:paraId="1F14BED9" w14:textId="77777777" w:rsidR="007E4B17" w:rsidRPr="00EB2CCC" w:rsidRDefault="007E4B17" w:rsidP="007E4B17">
      <w:pPr>
        <w:pStyle w:val="Tekstzonderopmaak"/>
        <w:numPr>
          <w:ilvl w:val="0"/>
          <w:numId w:val="1"/>
        </w:numPr>
        <w:rPr>
          <w:rFonts w:asciiTheme="majorHAnsi" w:eastAsia="Cambria" w:hAnsiTheme="majorHAnsi" w:cs="Tahoma"/>
          <w:iCs/>
          <w:sz w:val="24"/>
          <w:lang w:eastAsia="en-US"/>
        </w:rPr>
      </w:pPr>
      <w:r w:rsidRPr="00EB2CCC">
        <w:rPr>
          <w:rFonts w:asciiTheme="majorHAnsi" w:eastAsia="Cambria" w:hAnsiTheme="majorHAnsi" w:cs="Tahoma"/>
          <w:iCs/>
          <w:sz w:val="24"/>
          <w:lang w:eastAsia="en-US"/>
        </w:rPr>
        <w:t xml:space="preserve">het project 2GetThere uit Arnhem een project is waarbij jongeren worden opgeleid tot jongerencoach, die op hun beurt jongeren uit hun eigen omgeving en hun eigen netwerk coachen naar </w:t>
      </w:r>
      <w:r w:rsidR="00A7227E" w:rsidRPr="00EB2CCC">
        <w:rPr>
          <w:rFonts w:asciiTheme="majorHAnsi" w:eastAsia="Cambria" w:hAnsiTheme="majorHAnsi" w:cs="Tahoma"/>
          <w:iCs/>
          <w:sz w:val="24"/>
          <w:lang w:eastAsia="en-US"/>
        </w:rPr>
        <w:t xml:space="preserve">werk, school </w:t>
      </w:r>
      <w:r w:rsidRPr="00EB2CCC">
        <w:rPr>
          <w:rFonts w:asciiTheme="majorHAnsi" w:eastAsia="Cambria" w:hAnsiTheme="majorHAnsi" w:cs="Tahoma"/>
          <w:iCs/>
          <w:sz w:val="24"/>
          <w:lang w:eastAsia="en-US"/>
        </w:rPr>
        <w:t>of een combinatie van beide;</w:t>
      </w:r>
    </w:p>
    <w:p w14:paraId="79EA5648" w14:textId="77777777" w:rsidR="007E4B17" w:rsidRPr="00EB2CCC" w:rsidRDefault="007E4B17" w:rsidP="007E4B17">
      <w:pPr>
        <w:pStyle w:val="Tekstzonderopmaak"/>
        <w:numPr>
          <w:ilvl w:val="0"/>
          <w:numId w:val="1"/>
        </w:numPr>
        <w:rPr>
          <w:rFonts w:asciiTheme="majorHAnsi" w:eastAsia="Cambria" w:hAnsiTheme="majorHAnsi" w:cs="Tahoma"/>
          <w:iCs/>
          <w:sz w:val="24"/>
          <w:lang w:eastAsia="en-US"/>
        </w:rPr>
      </w:pPr>
      <w:r w:rsidRPr="00EB2CCC">
        <w:rPr>
          <w:rFonts w:asciiTheme="majorHAnsi" w:eastAsia="Cambria" w:hAnsiTheme="majorHAnsi" w:cs="Tahoma"/>
          <w:iCs/>
          <w:sz w:val="24"/>
          <w:lang w:eastAsia="en-US"/>
        </w:rPr>
        <w:t>2GetThere er in Arnh</w:t>
      </w:r>
      <w:r w:rsidR="00CA72F5" w:rsidRPr="00EB2CCC">
        <w:rPr>
          <w:rFonts w:asciiTheme="majorHAnsi" w:eastAsia="Cambria" w:hAnsiTheme="majorHAnsi" w:cs="Tahoma"/>
          <w:iCs/>
          <w:sz w:val="24"/>
          <w:lang w:eastAsia="en-US"/>
        </w:rPr>
        <w:t>e</w:t>
      </w:r>
      <w:r w:rsidRPr="00EB2CCC">
        <w:rPr>
          <w:rFonts w:asciiTheme="majorHAnsi" w:eastAsia="Cambria" w:hAnsiTheme="majorHAnsi" w:cs="Tahoma"/>
          <w:iCs/>
          <w:sz w:val="24"/>
          <w:lang w:eastAsia="en-US"/>
        </w:rPr>
        <w:t xml:space="preserve">m in 2013 voor heeft gezorgd dat 78% van de jongeren </w:t>
      </w:r>
      <w:r w:rsidR="00301206" w:rsidRPr="00EB2CCC">
        <w:rPr>
          <w:rFonts w:asciiTheme="majorHAnsi" w:eastAsia="Cambria" w:hAnsiTheme="majorHAnsi" w:cs="Tahoma"/>
          <w:iCs/>
          <w:sz w:val="24"/>
          <w:lang w:eastAsia="en-US"/>
        </w:rPr>
        <w:t>met wie</w:t>
      </w:r>
      <w:r w:rsidR="00A7227E" w:rsidRPr="00EB2CCC">
        <w:rPr>
          <w:rFonts w:asciiTheme="majorHAnsi" w:eastAsia="Cambria" w:hAnsiTheme="majorHAnsi" w:cs="Tahoma"/>
          <w:iCs/>
          <w:sz w:val="24"/>
          <w:lang w:eastAsia="en-US"/>
        </w:rPr>
        <w:t xml:space="preserve"> een traject is gestart (87 van de 112 jongeren), is doorgestroomd naar werk, school of een combinatie van beide;</w:t>
      </w:r>
    </w:p>
    <w:p w14:paraId="2DFD04FD" w14:textId="77777777" w:rsidR="007E4B17" w:rsidRPr="00EB2CCC" w:rsidRDefault="007E4B17" w:rsidP="007E4B17">
      <w:pPr>
        <w:pStyle w:val="Tekstzonderopmaak"/>
        <w:numPr>
          <w:ilvl w:val="0"/>
          <w:numId w:val="1"/>
        </w:numPr>
        <w:rPr>
          <w:rFonts w:asciiTheme="majorHAnsi" w:eastAsia="Cambria" w:hAnsiTheme="majorHAnsi" w:cs="Tahoma"/>
          <w:iCs/>
          <w:sz w:val="24"/>
          <w:lang w:eastAsia="en-US"/>
        </w:rPr>
      </w:pPr>
      <w:r w:rsidRPr="00EB2CCC">
        <w:rPr>
          <w:rFonts w:asciiTheme="majorHAnsi" w:eastAsia="Cambria" w:hAnsiTheme="majorHAnsi" w:cs="Tahoma"/>
          <w:iCs/>
          <w:sz w:val="24"/>
          <w:lang w:eastAsia="en-US"/>
        </w:rPr>
        <w:t>het project 2GetThere door de International Labour Organisation van de Verenigde Naties is uitgeroepen tot één van de drie beste initiatieven om jeugdwerkloosheid te bestrijden ter wereld;</w:t>
      </w:r>
    </w:p>
    <w:p w14:paraId="5EB52910" w14:textId="77777777" w:rsidR="007E4B17" w:rsidRPr="00EB2CCC" w:rsidRDefault="007E4B17" w:rsidP="007E4B17">
      <w:pPr>
        <w:pStyle w:val="Tekstzonderopmaak"/>
        <w:numPr>
          <w:ilvl w:val="0"/>
          <w:numId w:val="1"/>
        </w:numPr>
        <w:rPr>
          <w:rFonts w:asciiTheme="majorHAnsi" w:eastAsia="Cambria" w:hAnsiTheme="majorHAnsi" w:cs="Tahoma"/>
          <w:iCs/>
          <w:sz w:val="24"/>
          <w:lang w:eastAsia="en-US"/>
        </w:rPr>
      </w:pPr>
      <w:r w:rsidRPr="00EB2CCC">
        <w:rPr>
          <w:rFonts w:asciiTheme="majorHAnsi" w:eastAsia="Cambria" w:hAnsiTheme="majorHAnsi" w:cs="Tahoma"/>
          <w:iCs/>
          <w:sz w:val="24"/>
          <w:lang w:eastAsia="en-US"/>
        </w:rPr>
        <w:t>het project 2GetThere is uitgeroepen tot FNV Jong Lenteheld 2014;</w:t>
      </w:r>
    </w:p>
    <w:p w14:paraId="66F52BC5" w14:textId="77777777" w:rsidR="00A7227E" w:rsidRPr="00EB2CCC" w:rsidRDefault="00A7227E" w:rsidP="00213478">
      <w:pPr>
        <w:pStyle w:val="Tekstzonderopmaak"/>
        <w:rPr>
          <w:rFonts w:asciiTheme="majorHAnsi" w:eastAsia="Cambria" w:hAnsiTheme="majorHAnsi" w:cs="Tahoma"/>
          <w:iCs/>
          <w:sz w:val="24"/>
          <w:lang w:eastAsia="en-US"/>
        </w:rPr>
      </w:pPr>
    </w:p>
    <w:p w14:paraId="669D000D" w14:textId="77777777" w:rsidR="00213478" w:rsidRPr="00EB2CCC" w:rsidRDefault="00A7227E" w:rsidP="00A7227E">
      <w:pPr>
        <w:pStyle w:val="Lichtraster-accent31"/>
        <w:suppressAutoHyphens/>
        <w:autoSpaceDE w:val="0"/>
        <w:spacing w:after="0"/>
        <w:ind w:left="0"/>
        <w:contextualSpacing w:val="0"/>
        <w:rPr>
          <w:rFonts w:asciiTheme="majorHAnsi" w:hAnsiTheme="majorHAnsi" w:cs="Tahoma"/>
          <w:iCs/>
          <w:szCs w:val="20"/>
        </w:rPr>
      </w:pPr>
      <w:r w:rsidRPr="00EB2CCC">
        <w:rPr>
          <w:rFonts w:asciiTheme="majorHAnsi" w:hAnsiTheme="majorHAnsi" w:cs="Helvetica"/>
          <w:color w:val="000000"/>
          <w:szCs w:val="21"/>
        </w:rPr>
        <w:t xml:space="preserve">verzoekt het college </w:t>
      </w:r>
      <w:r w:rsidR="00CA72F5" w:rsidRPr="00EB2CCC">
        <w:rPr>
          <w:rFonts w:asciiTheme="majorHAnsi" w:hAnsiTheme="majorHAnsi" w:cs="Helvetica"/>
          <w:color w:val="000000"/>
          <w:szCs w:val="21"/>
        </w:rPr>
        <w:t xml:space="preserve">uit </w:t>
      </w:r>
      <w:r w:rsidRPr="00EB2CCC">
        <w:rPr>
          <w:rFonts w:asciiTheme="majorHAnsi" w:hAnsiTheme="majorHAnsi" w:cs="Helvetica"/>
          <w:color w:val="000000"/>
          <w:szCs w:val="21"/>
        </w:rPr>
        <w:t xml:space="preserve">te </w:t>
      </w:r>
      <w:r w:rsidR="00CA72F5" w:rsidRPr="00EB2CCC">
        <w:rPr>
          <w:rFonts w:asciiTheme="majorHAnsi" w:hAnsiTheme="majorHAnsi" w:cs="Helvetica"/>
          <w:color w:val="000000"/>
          <w:szCs w:val="21"/>
        </w:rPr>
        <w:t xml:space="preserve">zoeken </w:t>
      </w:r>
      <w:r w:rsidRPr="00EB2CCC">
        <w:rPr>
          <w:rFonts w:asciiTheme="majorHAnsi" w:hAnsiTheme="majorHAnsi" w:cs="Helvetica"/>
          <w:color w:val="000000"/>
          <w:szCs w:val="21"/>
        </w:rPr>
        <w:t xml:space="preserve">of het mogelijk is een soortgelijk project als 2GetThere in de gemeente </w:t>
      </w:r>
      <w:r w:rsidR="00EB2CCC" w:rsidRPr="00EB2CCC">
        <w:rPr>
          <w:rFonts w:asciiTheme="majorHAnsi" w:hAnsiTheme="majorHAnsi" w:cs="Helvetica"/>
          <w:color w:val="000000"/>
          <w:szCs w:val="21"/>
        </w:rPr>
        <w:t xml:space="preserve">Zoetermeer,of breder, in de arbeidsmarktregio </w:t>
      </w:r>
      <w:r w:rsidRPr="00EB2CCC">
        <w:rPr>
          <w:rFonts w:asciiTheme="majorHAnsi" w:hAnsiTheme="majorHAnsi" w:cs="Helvetica"/>
          <w:color w:val="000000"/>
          <w:szCs w:val="21"/>
        </w:rPr>
        <w:t>op te starten</w:t>
      </w:r>
      <w:r w:rsidR="00752E41" w:rsidRPr="00EB2CCC">
        <w:rPr>
          <w:rFonts w:asciiTheme="majorHAnsi" w:hAnsiTheme="majorHAnsi" w:cs="Helvetica"/>
          <w:color w:val="000000"/>
          <w:szCs w:val="21"/>
        </w:rPr>
        <w:t xml:space="preserve"> en wat hiervan </w:t>
      </w:r>
      <w:r w:rsidR="006D6034" w:rsidRPr="00EB2CCC">
        <w:rPr>
          <w:rFonts w:asciiTheme="majorHAnsi" w:hAnsiTheme="majorHAnsi" w:cs="Helvetica"/>
          <w:color w:val="000000"/>
          <w:szCs w:val="21"/>
        </w:rPr>
        <w:t>de kosten/batenverhouding zou</w:t>
      </w:r>
      <w:r w:rsidR="00752E41" w:rsidRPr="00EB2CCC">
        <w:rPr>
          <w:rFonts w:asciiTheme="majorHAnsi" w:hAnsiTheme="majorHAnsi" w:cs="Helvetica"/>
          <w:color w:val="000000"/>
          <w:szCs w:val="21"/>
        </w:rPr>
        <w:t xml:space="preserve"> zijn,</w:t>
      </w:r>
    </w:p>
    <w:p w14:paraId="3017EA9C" w14:textId="77777777" w:rsidR="006360C3" w:rsidRPr="00EB2CCC" w:rsidRDefault="006360C3" w:rsidP="00213478">
      <w:pPr>
        <w:pStyle w:val="Lichtraster-accent31"/>
        <w:suppressAutoHyphens/>
        <w:autoSpaceDE w:val="0"/>
        <w:spacing w:after="0"/>
        <w:ind w:left="0"/>
        <w:contextualSpacing w:val="0"/>
        <w:rPr>
          <w:rFonts w:asciiTheme="majorHAnsi" w:hAnsiTheme="majorHAnsi" w:cs="Tahoma"/>
          <w:iCs/>
          <w:szCs w:val="20"/>
        </w:rPr>
      </w:pPr>
    </w:p>
    <w:p w14:paraId="20902E20" w14:textId="77777777" w:rsidR="00A7227E" w:rsidRPr="00EB2CCC" w:rsidRDefault="00A7227E" w:rsidP="00213478">
      <w:pPr>
        <w:pStyle w:val="Lichtraster-accent31"/>
        <w:suppressAutoHyphens/>
        <w:autoSpaceDE w:val="0"/>
        <w:spacing w:after="0"/>
        <w:ind w:left="0"/>
        <w:contextualSpacing w:val="0"/>
        <w:rPr>
          <w:rFonts w:asciiTheme="majorHAnsi" w:hAnsiTheme="majorHAnsi" w:cs="Tahoma"/>
          <w:iCs/>
          <w:szCs w:val="20"/>
        </w:rPr>
      </w:pPr>
    </w:p>
    <w:p w14:paraId="56465817" w14:textId="77777777" w:rsidR="006360C3" w:rsidRPr="00EB2CCC" w:rsidRDefault="006360C3" w:rsidP="006360C3">
      <w:pPr>
        <w:pStyle w:val="Lichtraster-accent31"/>
        <w:suppressAutoHyphens/>
        <w:autoSpaceDE w:val="0"/>
        <w:spacing w:after="0"/>
        <w:ind w:left="0"/>
        <w:contextualSpacing w:val="0"/>
        <w:rPr>
          <w:rFonts w:asciiTheme="majorHAnsi" w:hAnsiTheme="majorHAnsi" w:cs="Tahoma"/>
          <w:iCs/>
          <w:szCs w:val="20"/>
        </w:rPr>
      </w:pPr>
      <w:r w:rsidRPr="00EB2CCC">
        <w:rPr>
          <w:rFonts w:asciiTheme="majorHAnsi" w:hAnsiTheme="majorHAnsi" w:cs="Tahoma"/>
          <w:iCs/>
          <w:szCs w:val="20"/>
        </w:rPr>
        <w:t>en gaat over tot de orde van de dag.</w:t>
      </w:r>
    </w:p>
    <w:p w14:paraId="63AE5BB8" w14:textId="77777777" w:rsidR="00E44FC5" w:rsidRPr="00EB2CCC" w:rsidRDefault="00E44FC5" w:rsidP="003353C4">
      <w:pPr>
        <w:pStyle w:val="Lichtraster-accent3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Theme="majorHAnsi" w:hAnsiTheme="majorHAnsi" w:cs="Helvetica"/>
          <w:color w:val="000000"/>
          <w:szCs w:val="21"/>
        </w:rPr>
      </w:pPr>
    </w:p>
    <w:p w14:paraId="33019B3B" w14:textId="77777777" w:rsidR="00633BC6" w:rsidRPr="00EB2CCC" w:rsidRDefault="00633BC6" w:rsidP="003353C4">
      <w:pPr>
        <w:pStyle w:val="Lichtraster-accent3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Theme="majorHAnsi" w:hAnsiTheme="majorHAnsi" w:cs="Helvetica"/>
          <w:color w:val="000000"/>
          <w:szCs w:val="21"/>
        </w:rPr>
      </w:pPr>
    </w:p>
    <w:p w14:paraId="5FACE3CC" w14:textId="5DB263CC" w:rsidR="00EB2CCC" w:rsidRPr="00EB2CCC" w:rsidRDefault="00EB2CCC" w:rsidP="003353C4">
      <w:pPr>
        <w:pStyle w:val="Lichtraster-accent3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Theme="majorHAnsi" w:hAnsiTheme="majorHAnsi" w:cs="Helvetica"/>
          <w:color w:val="000000"/>
          <w:szCs w:val="21"/>
        </w:rPr>
      </w:pPr>
      <w:r w:rsidRPr="00EB2CCC">
        <w:rPr>
          <w:rFonts w:asciiTheme="majorHAnsi" w:hAnsiTheme="majorHAnsi" w:cs="Helvetica"/>
          <w:color w:val="000000"/>
          <w:szCs w:val="21"/>
        </w:rPr>
        <w:t>Daphne Disco</w:t>
      </w:r>
      <w:r w:rsidRPr="00EB2CCC">
        <w:rPr>
          <w:rFonts w:asciiTheme="majorHAnsi" w:hAnsiTheme="majorHAnsi" w:cs="Helvetica"/>
          <w:color w:val="000000"/>
          <w:szCs w:val="21"/>
        </w:rPr>
        <w:tab/>
      </w:r>
      <w:bookmarkStart w:id="0" w:name="_GoBack"/>
      <w:bookmarkEnd w:id="0"/>
    </w:p>
    <w:p w14:paraId="06AC0040" w14:textId="11073CC1" w:rsidR="00EB2CCC" w:rsidRPr="00EB2CCC" w:rsidRDefault="00EB2CCC" w:rsidP="003353C4">
      <w:pPr>
        <w:pStyle w:val="Lichtraster-accent3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Theme="majorHAnsi" w:hAnsiTheme="majorHAnsi" w:cs="Helvetica"/>
          <w:color w:val="000000"/>
          <w:szCs w:val="21"/>
        </w:rPr>
      </w:pPr>
      <w:r w:rsidRPr="00EB2CCC">
        <w:rPr>
          <w:rFonts w:asciiTheme="majorHAnsi" w:hAnsiTheme="majorHAnsi" w:cs="Helvetica"/>
          <w:color w:val="000000"/>
          <w:szCs w:val="21"/>
        </w:rPr>
        <w:t>PvdA</w:t>
      </w:r>
      <w:r w:rsidRPr="00EB2CCC">
        <w:rPr>
          <w:rFonts w:asciiTheme="majorHAnsi" w:hAnsiTheme="majorHAnsi" w:cs="Helvetica"/>
          <w:color w:val="000000"/>
          <w:szCs w:val="21"/>
        </w:rPr>
        <w:tab/>
      </w:r>
      <w:r w:rsidRPr="00EB2CCC">
        <w:rPr>
          <w:rFonts w:asciiTheme="majorHAnsi" w:hAnsiTheme="majorHAnsi" w:cs="Helvetica"/>
          <w:color w:val="000000"/>
          <w:szCs w:val="21"/>
        </w:rPr>
        <w:tab/>
      </w:r>
      <w:r w:rsidRPr="00EB2CCC">
        <w:rPr>
          <w:rFonts w:asciiTheme="majorHAnsi" w:hAnsiTheme="majorHAnsi" w:cs="Helvetica"/>
          <w:color w:val="000000"/>
          <w:szCs w:val="21"/>
        </w:rPr>
        <w:tab/>
      </w:r>
      <w:r w:rsidRPr="00EB2CCC">
        <w:rPr>
          <w:rFonts w:asciiTheme="majorHAnsi" w:hAnsiTheme="majorHAnsi" w:cs="Helvetica"/>
          <w:color w:val="000000"/>
          <w:szCs w:val="21"/>
        </w:rPr>
        <w:tab/>
      </w:r>
    </w:p>
    <w:p w14:paraId="0F924363" w14:textId="77777777" w:rsidR="00EB2CCC" w:rsidRPr="00EB2CCC" w:rsidRDefault="00EB2CCC" w:rsidP="003353C4">
      <w:pPr>
        <w:pStyle w:val="Lichtraster-accent3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Theme="majorHAnsi" w:hAnsiTheme="majorHAnsi" w:cs="Helvetica"/>
          <w:color w:val="000000"/>
          <w:szCs w:val="21"/>
        </w:rPr>
      </w:pPr>
    </w:p>
    <w:p w14:paraId="792FDFEA" w14:textId="77777777" w:rsidR="00EB2CCC" w:rsidRPr="00EB2CCC" w:rsidRDefault="00EB2CCC" w:rsidP="003353C4">
      <w:pPr>
        <w:pStyle w:val="Lichtraster-accent3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Theme="majorHAnsi" w:hAnsiTheme="majorHAnsi" w:cs="Helvetica"/>
          <w:color w:val="000000"/>
          <w:szCs w:val="21"/>
        </w:rPr>
      </w:pPr>
    </w:p>
    <w:p w14:paraId="3CAE01A1" w14:textId="77777777" w:rsidR="00EB2CCC" w:rsidRPr="00EB2CCC" w:rsidRDefault="00EB2CCC" w:rsidP="003353C4">
      <w:pPr>
        <w:pStyle w:val="Lichtraster-accent3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Theme="majorHAnsi" w:hAnsiTheme="majorHAnsi" w:cs="Helvetica"/>
          <w:color w:val="000000"/>
          <w:szCs w:val="21"/>
        </w:rPr>
      </w:pPr>
    </w:p>
    <w:p w14:paraId="7A814D6F" w14:textId="77777777" w:rsidR="00C23C22" w:rsidRPr="00EB2CCC" w:rsidRDefault="00752E41" w:rsidP="003353C4">
      <w:pPr>
        <w:pStyle w:val="Lichtraster-accent3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Theme="majorHAnsi" w:hAnsiTheme="majorHAnsi" w:cs="Arial"/>
          <w:color w:val="000000"/>
          <w:sz w:val="22"/>
          <w:szCs w:val="22"/>
        </w:rPr>
      </w:pPr>
      <w:r w:rsidRPr="00EB2CCC">
        <w:rPr>
          <w:rFonts w:asciiTheme="majorHAnsi" w:hAnsiTheme="majorHAnsi"/>
        </w:rPr>
        <w:br w:type="page"/>
      </w:r>
    </w:p>
    <w:sectPr w:rsidR="00C23C22" w:rsidRPr="00EB2CCC" w:rsidSect="003353C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2E82D" w14:textId="77777777" w:rsidR="00A202B2" w:rsidRDefault="00A202B2" w:rsidP="008717CB">
      <w:pPr>
        <w:spacing w:after="0"/>
      </w:pPr>
      <w:r>
        <w:separator/>
      </w:r>
    </w:p>
  </w:endnote>
  <w:endnote w:type="continuationSeparator" w:id="0">
    <w:p w14:paraId="39845060" w14:textId="77777777" w:rsidR="00A202B2" w:rsidRDefault="00A202B2" w:rsidP="00871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EC3AF" w14:textId="77777777" w:rsidR="00A202B2" w:rsidRDefault="00A202B2" w:rsidP="008717CB">
      <w:pPr>
        <w:spacing w:after="0"/>
      </w:pPr>
      <w:r>
        <w:separator/>
      </w:r>
    </w:p>
  </w:footnote>
  <w:footnote w:type="continuationSeparator" w:id="0">
    <w:p w14:paraId="43316255" w14:textId="77777777" w:rsidR="00A202B2" w:rsidRDefault="00A202B2" w:rsidP="008717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F9AB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F3879AF"/>
    <w:multiLevelType w:val="hybridMultilevel"/>
    <w:tmpl w:val="1A0EDC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523BF"/>
    <w:multiLevelType w:val="hybridMultilevel"/>
    <w:tmpl w:val="497209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89"/>
    <w:rsid w:val="00012833"/>
    <w:rsid w:val="00050410"/>
    <w:rsid w:val="000972E2"/>
    <w:rsid w:val="000A0E9D"/>
    <w:rsid w:val="000A2A0A"/>
    <w:rsid w:val="000E07C5"/>
    <w:rsid w:val="000F0A29"/>
    <w:rsid w:val="001006BA"/>
    <w:rsid w:val="001648B8"/>
    <w:rsid w:val="001C6A17"/>
    <w:rsid w:val="00206ED9"/>
    <w:rsid w:val="00213478"/>
    <w:rsid w:val="00301206"/>
    <w:rsid w:val="0030462E"/>
    <w:rsid w:val="003353C4"/>
    <w:rsid w:val="00361FC7"/>
    <w:rsid w:val="003A78B8"/>
    <w:rsid w:val="003E45A9"/>
    <w:rsid w:val="003F001B"/>
    <w:rsid w:val="00435CA0"/>
    <w:rsid w:val="00633BC6"/>
    <w:rsid w:val="006360C3"/>
    <w:rsid w:val="006443B3"/>
    <w:rsid w:val="00677695"/>
    <w:rsid w:val="006914B0"/>
    <w:rsid w:val="00696A63"/>
    <w:rsid w:val="006A2B7D"/>
    <w:rsid w:val="006D2AB4"/>
    <w:rsid w:val="006D466D"/>
    <w:rsid w:val="006D6034"/>
    <w:rsid w:val="00752E41"/>
    <w:rsid w:val="00766B0B"/>
    <w:rsid w:val="00795F4C"/>
    <w:rsid w:val="007E4B17"/>
    <w:rsid w:val="0080331D"/>
    <w:rsid w:val="00860FAE"/>
    <w:rsid w:val="008717CB"/>
    <w:rsid w:val="008A21D7"/>
    <w:rsid w:val="008B661B"/>
    <w:rsid w:val="008D4810"/>
    <w:rsid w:val="008E3FAA"/>
    <w:rsid w:val="008F6DCE"/>
    <w:rsid w:val="0094719E"/>
    <w:rsid w:val="009830BD"/>
    <w:rsid w:val="0098394B"/>
    <w:rsid w:val="00995519"/>
    <w:rsid w:val="009B06D2"/>
    <w:rsid w:val="00A202B2"/>
    <w:rsid w:val="00A7227E"/>
    <w:rsid w:val="00AA6EE2"/>
    <w:rsid w:val="00B13A6F"/>
    <w:rsid w:val="00B21577"/>
    <w:rsid w:val="00B27989"/>
    <w:rsid w:val="00B30EF1"/>
    <w:rsid w:val="00B7355E"/>
    <w:rsid w:val="00BD0B9D"/>
    <w:rsid w:val="00BF3EB2"/>
    <w:rsid w:val="00C23C22"/>
    <w:rsid w:val="00CA72F5"/>
    <w:rsid w:val="00E00A15"/>
    <w:rsid w:val="00E10FB4"/>
    <w:rsid w:val="00E44FC5"/>
    <w:rsid w:val="00EB2CCC"/>
    <w:rsid w:val="00F60B94"/>
    <w:rsid w:val="00FB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74D65B"/>
  <w14:defaultImageDpi w14:val="300"/>
  <w15:chartTrackingRefBased/>
  <w15:docId w15:val="{CC118455-8D5D-4293-A390-69E1036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7989"/>
    <w:pPr>
      <w:spacing w:after="200"/>
    </w:pPr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chtraster-accent31">
    <w:name w:val="Licht raster - accent 31"/>
    <w:basedOn w:val="Standaard"/>
    <w:qFormat/>
    <w:rsid w:val="00B27989"/>
    <w:pPr>
      <w:ind w:left="720"/>
      <w:contextualSpacing/>
    </w:pPr>
  </w:style>
  <w:style w:type="paragraph" w:styleId="Tekstzonderopmaak">
    <w:name w:val="Plain Text"/>
    <w:basedOn w:val="Standaard"/>
    <w:link w:val="TekstzonderopmaakChar"/>
    <w:rsid w:val="000A0E9D"/>
    <w:pPr>
      <w:spacing w:after="0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link w:val="Tekstzonderopmaak"/>
    <w:rsid w:val="000A0E9D"/>
    <w:rPr>
      <w:rFonts w:ascii="Courier New" w:eastAsia="Times New Roman" w:hAnsi="Courier New" w:cs="Courier New"/>
    </w:rPr>
  </w:style>
  <w:style w:type="paragraph" w:styleId="Ballontekst">
    <w:name w:val="Balloon Text"/>
    <w:basedOn w:val="Standaard"/>
    <w:link w:val="BallontekstChar"/>
    <w:rsid w:val="000A2A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rsid w:val="000A2A0A"/>
    <w:rPr>
      <w:rFonts w:ascii="Lucida Grande" w:hAnsi="Lucida Grande" w:cs="Lucida Grande"/>
      <w:sz w:val="18"/>
      <w:szCs w:val="18"/>
      <w:lang w:eastAsia="en-US"/>
    </w:rPr>
  </w:style>
  <w:style w:type="table" w:styleId="Tabelraster">
    <w:name w:val="Table Grid"/>
    <w:basedOn w:val="Standaardtabel"/>
    <w:rsid w:val="00871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rsid w:val="008717C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17CB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rsid w:val="008717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17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Noord-Brabant</Company>
  <LinksUpToDate>false</LinksUpToDate>
  <CharactersWithSpaces>1450</CharactersWithSpaces>
  <SharedDoc>false</SharedDoc>
  <HLinks>
    <vt:vector size="24" baseType="variant">
      <vt:variant>
        <vt:i4>4849715</vt:i4>
      </vt:variant>
      <vt:variant>
        <vt:i4>-1</vt:i4>
      </vt:variant>
      <vt:variant>
        <vt:i4>1040</vt:i4>
      </vt:variant>
      <vt:variant>
        <vt:i4>1</vt:i4>
      </vt:variant>
      <vt:variant>
        <vt:lpwstr>CDA Tiel logo</vt:lpwstr>
      </vt:variant>
      <vt:variant>
        <vt:lpwstr/>
      </vt:variant>
      <vt:variant>
        <vt:i4>5111890</vt:i4>
      </vt:variant>
      <vt:variant>
        <vt:i4>-1</vt:i4>
      </vt:variant>
      <vt:variant>
        <vt:i4>1044</vt:i4>
      </vt:variant>
      <vt:variant>
        <vt:i4>1</vt:i4>
      </vt:variant>
      <vt:variant>
        <vt:lpwstr>logo_PvdA_Tiel</vt:lpwstr>
      </vt:variant>
      <vt:variant>
        <vt:lpwstr/>
      </vt:variant>
      <vt:variant>
        <vt:i4>786537</vt:i4>
      </vt:variant>
      <vt:variant>
        <vt:i4>-1</vt:i4>
      </vt:variant>
      <vt:variant>
        <vt:i4>1048</vt:i4>
      </vt:variant>
      <vt:variant>
        <vt:i4>1</vt:i4>
      </vt:variant>
      <vt:variant>
        <vt:lpwstr>Logo sociaal tiel</vt:lpwstr>
      </vt:variant>
      <vt:variant>
        <vt:lpwstr/>
      </vt:variant>
      <vt:variant>
        <vt:i4>6160498</vt:i4>
      </vt:variant>
      <vt:variant>
        <vt:i4>-1</vt:i4>
      </vt:variant>
      <vt:variant>
        <vt:i4>1049</vt:i4>
      </vt:variant>
      <vt:variant>
        <vt:i4>1</vt:i4>
      </vt:variant>
      <vt:variant>
        <vt:lpwstr>Schermafbeelding 2014-05-21 om 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Disco</dc:creator>
  <cp:keywords/>
  <cp:lastModifiedBy>PvdA Zoetermeer</cp:lastModifiedBy>
  <cp:revision>3</cp:revision>
  <dcterms:created xsi:type="dcterms:W3CDTF">2014-10-25T19:12:00Z</dcterms:created>
  <dcterms:modified xsi:type="dcterms:W3CDTF">2014-11-14T16:45:00Z</dcterms:modified>
</cp:coreProperties>
</file>