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835772" w:rsidTr="00835772">
        <w:trPr>
          <w:tblCellSpacing w:w="0" w:type="dxa"/>
        </w:trPr>
        <w:tc>
          <w:tcPr>
            <w:tcW w:w="0" w:type="auto"/>
            <w:tcBorders>
              <w:top w:val="nil"/>
              <w:left w:val="nil"/>
              <w:bottom w:val="single" w:sz="8" w:space="0" w:color="B5B5B5"/>
              <w:right w:val="nil"/>
            </w:tcBorders>
            <w:tcMar>
              <w:top w:w="0" w:type="dxa"/>
              <w:left w:w="0" w:type="dxa"/>
              <w:bottom w:w="105" w:type="dxa"/>
              <w:right w:w="0" w:type="dxa"/>
            </w:tcMar>
            <w:vAlign w:val="center"/>
            <w:hideMark/>
          </w:tcPr>
          <w:p w:rsidR="00835772" w:rsidRDefault="00835772">
            <w:pPr>
              <w:pStyle w:val="Kop1"/>
              <w:spacing w:before="0" w:beforeAutospacing="0" w:after="0" w:afterAutospacing="0"/>
              <w:rPr>
                <w:rFonts w:eastAsia="Times New Roman"/>
                <w:color w:val="262626"/>
                <w:sz w:val="27"/>
                <w:szCs w:val="27"/>
              </w:rPr>
            </w:pPr>
            <w:r>
              <w:rPr>
                <w:rFonts w:eastAsia="Times New Roman"/>
                <w:color w:val="262626"/>
                <w:sz w:val="27"/>
                <w:szCs w:val="27"/>
              </w:rPr>
              <w:t>Raadsvragen PvdA</w:t>
            </w:r>
          </w:p>
        </w:tc>
      </w:tr>
    </w:tbl>
    <w:p w:rsidR="00835772" w:rsidRDefault="00835772" w:rsidP="00835772">
      <w:r>
        <w:rPr>
          <w:b/>
          <w:bCs/>
        </w:rPr>
        <w:t xml:space="preserve">Informatievoorziening betreffende de implementatie van de wet Passend Onderwijs ten aanzien van de invoering van de drie </w:t>
      </w:r>
      <w:proofErr w:type="spellStart"/>
      <w:r>
        <w:rPr>
          <w:b/>
          <w:bCs/>
        </w:rPr>
        <w:t>decentralities</w:t>
      </w:r>
      <w:proofErr w:type="spellEnd"/>
      <w:r>
        <w:rPr>
          <w:b/>
          <w:bCs/>
        </w:rPr>
        <w:t xml:space="preserve"> Jeugdzorg, Participatie en AWBZ.</w:t>
      </w:r>
    </w:p>
    <w:p w:rsidR="00835772" w:rsidRDefault="00835772" w:rsidP="00835772"/>
    <w:p w:rsidR="00835772" w:rsidRDefault="00835772" w:rsidP="00835772">
      <w:r>
        <w:t xml:space="preserve">In de wet Passend Onderwijs van 11 oktober 2012 is bepaald tot wijziging van enkele onderwijswetten ten behoeve van een herziening van de organisatie en </w:t>
      </w:r>
      <w:proofErr w:type="spellStart"/>
      <w:r>
        <w:t>finaciering</w:t>
      </w:r>
      <w:proofErr w:type="spellEnd"/>
      <w:r>
        <w:t xml:space="preserve"> van de ondersteuning van leerlingen in het basisonderwijs, speciaal en voortgezet speciaal onderwijs, voortgezet onderwijs en beroepsonderwijs.</w:t>
      </w:r>
    </w:p>
    <w:p w:rsidR="00835772" w:rsidRDefault="00835772" w:rsidP="00835772"/>
    <w:p w:rsidR="00835772" w:rsidRDefault="00835772" w:rsidP="00835772">
      <w:r>
        <w:t xml:space="preserve">De scholen bereiden zich op dit moment voor om de wet Passend Onderwijs in fasen in te voeren. Begin 2014 moeten de regionale samenwerkingsverbanden afspraken gemaakt hebben over de ondersteuning aan leerlingen en de </w:t>
      </w:r>
      <w:proofErr w:type="spellStart"/>
      <w:r>
        <w:t>bekostigingen</w:t>
      </w:r>
      <w:proofErr w:type="spellEnd"/>
      <w:r>
        <w:t xml:space="preserve"> hiervan.</w:t>
      </w:r>
    </w:p>
    <w:p w:rsidR="00835772" w:rsidRDefault="00835772" w:rsidP="00835772"/>
    <w:p w:rsidR="00835772" w:rsidRDefault="00835772" w:rsidP="00835772">
      <w:r>
        <w:t>Op dit zelfde moment wordt er in de gemeente hard gewerkt om de drie decentralisaties Jeugdzorg, Participatie en AWBZ vorm te geven. Eind 2013 moeten de regionale samenwerkingsverbanden afspraken gemaakt hebben over de implementatie van de drie decentralisaties in de gemeente.</w:t>
      </w:r>
    </w:p>
    <w:p w:rsidR="00835772" w:rsidRDefault="00835772" w:rsidP="00835772"/>
    <w:p w:rsidR="00835772" w:rsidRDefault="00835772" w:rsidP="00835772">
      <w:r>
        <w:t>De gemeente Ede heeft veel scholen binnen de gemeentegrenzen, variërend van basisonderwijs, speciaal en voortgezet speciaal onderwijs, voortgezet onderwijs tot beroepsonderwijs. Al deze scholen zijn op dit moment actief bezig om gezamenlijk en regionaal afspraken te maken om de wet Passend Onderwijs vorm te geven.</w:t>
      </w:r>
    </w:p>
    <w:p w:rsidR="00835772" w:rsidRDefault="00835772" w:rsidP="00835772"/>
    <w:p w:rsidR="00835772" w:rsidRDefault="00835772" w:rsidP="00835772">
      <w:r>
        <w:t>De afgelopen twee jaar is de gemeenteraad van Ede actief door het college op de hoogte gehouden van de veranderingen op het gebied van zorg (de drie decentralisaties). De fractie van de Partij van de Arbeid mist echter in de informatievoorziening de relatie tot de invoering van het Passend Onderwijs. Naar onze mening is een goede samenwerking tussen de gemeente en de scholen op het gebied van zorgverlening aan kinderen van het allergrootste belang.</w:t>
      </w:r>
    </w:p>
    <w:p w:rsidR="00835772" w:rsidRDefault="00835772" w:rsidP="00835772">
      <w:r>
        <w:t xml:space="preserve">De invoering van de drie decentralisaties hebben immers als doel om de zorg zo dicht mogelijk bij de mensen te brengen </w:t>
      </w:r>
      <w:proofErr w:type="spellStart"/>
      <w:r>
        <w:t>én</w:t>
      </w:r>
      <w:proofErr w:type="spellEnd"/>
      <w:r>
        <w:t xml:space="preserve"> om in de toekomst integrale en </w:t>
      </w:r>
      <w:proofErr w:type="spellStart"/>
      <w:r>
        <w:t>ontschotte</w:t>
      </w:r>
      <w:proofErr w:type="spellEnd"/>
      <w:r>
        <w:t xml:space="preserve"> zorg te verlenen.</w:t>
      </w:r>
    </w:p>
    <w:p w:rsidR="00835772" w:rsidRDefault="00835772" w:rsidP="00835772"/>
    <w:p w:rsidR="00835772" w:rsidRDefault="00835772" w:rsidP="00835772">
      <w:r>
        <w:t xml:space="preserve">De fractie van de Partij van de Arbeid heeft een aantal vragen m.b.t. de invoering </w:t>
      </w:r>
      <w:proofErr w:type="spellStart"/>
      <w:r>
        <w:t>én</w:t>
      </w:r>
      <w:proofErr w:type="spellEnd"/>
      <w:r>
        <w:t xml:space="preserve"> uitvoering van deze wetten.</w:t>
      </w:r>
    </w:p>
    <w:p w:rsidR="00835772" w:rsidRDefault="00835772" w:rsidP="00835772"/>
    <w:p w:rsidR="00835772" w:rsidRDefault="00835772" w:rsidP="00835772">
      <w:pPr>
        <w:numPr>
          <w:ilvl w:val="0"/>
          <w:numId w:val="1"/>
        </w:numPr>
        <w:spacing w:before="100" w:beforeAutospacing="1" w:after="100" w:afterAutospacing="1"/>
        <w:rPr>
          <w:rFonts w:eastAsia="Times New Roman"/>
        </w:rPr>
      </w:pPr>
      <w:r>
        <w:rPr>
          <w:rFonts w:eastAsia="Times New Roman"/>
        </w:rPr>
        <w:t>Kan het college aangeven in hoeverre er sprake is van samenhang in de toekomstige zorg voor leerlingen in het kader van Passend Onderwijs en de toekomstige zorg (de drie decentralisaties) van de gemeente Ede voor haar inwoners?</w:t>
      </w:r>
    </w:p>
    <w:p w:rsidR="00835772" w:rsidRDefault="00835772" w:rsidP="00835772">
      <w:pPr>
        <w:numPr>
          <w:ilvl w:val="0"/>
          <w:numId w:val="1"/>
        </w:numPr>
        <w:spacing w:before="100" w:beforeAutospacing="1" w:after="100" w:afterAutospacing="1"/>
        <w:rPr>
          <w:rFonts w:eastAsia="Times New Roman"/>
        </w:rPr>
      </w:pPr>
      <w:r>
        <w:rPr>
          <w:rFonts w:eastAsia="Times New Roman"/>
        </w:rPr>
        <w:t>Welke maatregelen nemen de diverse scholen om te kunnen voldoen aan de zorgplicht die ingaat vanaf 2014? </w:t>
      </w:r>
    </w:p>
    <w:p w:rsidR="00835772" w:rsidRDefault="00835772" w:rsidP="00835772">
      <w:pPr>
        <w:numPr>
          <w:ilvl w:val="0"/>
          <w:numId w:val="1"/>
        </w:numPr>
        <w:spacing w:before="100" w:beforeAutospacing="1" w:after="100" w:afterAutospacing="1"/>
        <w:rPr>
          <w:rFonts w:eastAsia="Times New Roman"/>
        </w:rPr>
      </w:pPr>
      <w:r>
        <w:rPr>
          <w:rFonts w:eastAsia="Times New Roman"/>
        </w:rPr>
        <w:t xml:space="preserve">Komen deze maatregelen overeen met de uitgangspunten van de gemeente Ede </w:t>
      </w:r>
      <w:proofErr w:type="spellStart"/>
      <w:r>
        <w:rPr>
          <w:rFonts w:eastAsia="Times New Roman"/>
        </w:rPr>
        <w:t>m.b.t</w:t>
      </w:r>
      <w:proofErr w:type="spellEnd"/>
      <w:r>
        <w:rPr>
          <w:rFonts w:eastAsia="Times New Roman"/>
        </w:rPr>
        <w:t xml:space="preserve"> de drie decentralisaties? </w:t>
      </w:r>
    </w:p>
    <w:p w:rsidR="00835772" w:rsidRDefault="00835772" w:rsidP="00835772">
      <w:pPr>
        <w:numPr>
          <w:ilvl w:val="0"/>
          <w:numId w:val="1"/>
        </w:numPr>
        <w:spacing w:before="100" w:beforeAutospacing="1" w:after="100" w:afterAutospacing="1"/>
        <w:rPr>
          <w:rFonts w:eastAsia="Times New Roman"/>
        </w:rPr>
      </w:pPr>
      <w:r>
        <w:rPr>
          <w:rFonts w:eastAsia="Times New Roman"/>
        </w:rPr>
        <w:t xml:space="preserve">Is er sprake van een intensieve samenwerking tussen de scholen </w:t>
      </w:r>
      <w:proofErr w:type="spellStart"/>
      <w:r>
        <w:rPr>
          <w:rFonts w:eastAsia="Times New Roman"/>
        </w:rPr>
        <w:t>én</w:t>
      </w:r>
      <w:proofErr w:type="spellEnd"/>
      <w:r>
        <w:rPr>
          <w:rFonts w:eastAsia="Times New Roman"/>
        </w:rPr>
        <w:t xml:space="preserve"> de gemeente Ede om de samenhang en ontschotting van zorg te realiseren?</w:t>
      </w:r>
    </w:p>
    <w:p w:rsidR="00835772" w:rsidRDefault="00835772" w:rsidP="00835772">
      <w:pPr>
        <w:numPr>
          <w:ilvl w:val="0"/>
          <w:numId w:val="1"/>
        </w:numPr>
        <w:spacing w:before="100" w:beforeAutospacing="1" w:after="100" w:afterAutospacing="1"/>
        <w:rPr>
          <w:rFonts w:eastAsia="Times New Roman"/>
        </w:rPr>
      </w:pPr>
      <w:r>
        <w:rPr>
          <w:rFonts w:eastAsia="Times New Roman"/>
        </w:rPr>
        <w:t xml:space="preserve">Passen de keuzes die de scholen </w:t>
      </w:r>
      <w:proofErr w:type="spellStart"/>
      <w:r>
        <w:rPr>
          <w:rFonts w:eastAsia="Times New Roman"/>
        </w:rPr>
        <w:t>én</w:t>
      </w:r>
      <w:proofErr w:type="spellEnd"/>
      <w:r>
        <w:rPr>
          <w:rFonts w:eastAsia="Times New Roman"/>
        </w:rPr>
        <w:t xml:space="preserve"> de gemeente Ede maken t.a.v. de zorg voor kinderen, naadloos bij elkaar aan?</w:t>
      </w:r>
    </w:p>
    <w:p w:rsidR="00835772" w:rsidRDefault="00835772" w:rsidP="00835772">
      <w:r>
        <w:lastRenderedPageBreak/>
        <w:t xml:space="preserve">De fractie van de Partij van Arbeid zou graag regelmatig op de hoogte gehouden willen worden door de wethouders </w:t>
      </w:r>
      <w:proofErr w:type="spellStart"/>
      <w:r>
        <w:t>Ligtelijn</w:t>
      </w:r>
      <w:proofErr w:type="spellEnd"/>
      <w:r>
        <w:t xml:space="preserve"> en Eleveld over de ontwikkeling en keuzes op het gebied van zorg aan kinderen, ook vanuit het Passend Onderwijs. op deze wijze kunnen we elkaar samen versterken en de zorg op elkaar afstemmen. </w:t>
      </w:r>
    </w:p>
    <w:p w:rsidR="00835772" w:rsidRDefault="00835772" w:rsidP="00835772">
      <w:pPr>
        <w:numPr>
          <w:ilvl w:val="0"/>
          <w:numId w:val="2"/>
        </w:numPr>
        <w:spacing w:before="100" w:beforeAutospacing="1" w:after="100" w:afterAutospacing="1"/>
        <w:rPr>
          <w:rFonts w:eastAsia="Times New Roman"/>
        </w:rPr>
      </w:pPr>
      <w:r>
        <w:rPr>
          <w:rFonts w:eastAsia="Times New Roman"/>
        </w:rPr>
        <w:t>Is dit mogelijk? Zo ja, kan dit op regelmatige basis?</w:t>
      </w:r>
    </w:p>
    <w:p w:rsidR="00835772" w:rsidRDefault="00835772" w:rsidP="00835772">
      <w:pPr>
        <w:numPr>
          <w:ilvl w:val="0"/>
          <w:numId w:val="2"/>
        </w:numPr>
        <w:spacing w:before="100" w:beforeAutospacing="1" w:after="100" w:afterAutospacing="1"/>
        <w:rPr>
          <w:rFonts w:eastAsia="Times New Roman"/>
        </w:rPr>
      </w:pPr>
      <w:r>
        <w:rPr>
          <w:rFonts w:eastAsia="Times New Roman"/>
        </w:rPr>
        <w:t>Zo nee, wat is de reden dat de raad hierover niet geïnformeerd kan worden?</w:t>
      </w:r>
    </w:p>
    <w:p w:rsidR="00640681" w:rsidRDefault="005219CD"/>
    <w:sectPr w:rsidR="00640681" w:rsidSect="003278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45FF"/>
    <w:multiLevelType w:val="multilevel"/>
    <w:tmpl w:val="04AA4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717559"/>
    <w:multiLevelType w:val="multilevel"/>
    <w:tmpl w:val="56383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5772"/>
    <w:rsid w:val="00117230"/>
    <w:rsid w:val="00327805"/>
    <w:rsid w:val="005219CD"/>
    <w:rsid w:val="00786D1B"/>
    <w:rsid w:val="008357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5772"/>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835772"/>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772"/>
    <w:rPr>
      <w:rFonts w:ascii="Times New Roman" w:hAnsi="Times New Roman" w:cs="Times New Roman"/>
      <w:b/>
      <w:bCs/>
      <w:kern w:val="36"/>
      <w:sz w:val="48"/>
      <w:szCs w:val="48"/>
      <w:lang w:eastAsia="nl-NL"/>
    </w:rPr>
  </w:style>
</w:styles>
</file>

<file path=word/webSettings.xml><?xml version="1.0" encoding="utf-8"?>
<w:webSettings xmlns:r="http://schemas.openxmlformats.org/officeDocument/2006/relationships" xmlns:w="http://schemas.openxmlformats.org/wordprocessingml/2006/main">
  <w:divs>
    <w:div w:id="7748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495</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LWildeman</dc:creator>
  <cp:lastModifiedBy>LWildeman</cp:lastModifiedBy>
  <cp:revision>1</cp:revision>
  <dcterms:created xsi:type="dcterms:W3CDTF">2014-01-06T14:15:00Z</dcterms:created>
  <dcterms:modified xsi:type="dcterms:W3CDTF">2014-01-06T16:19:00Z</dcterms:modified>
</cp:coreProperties>
</file>